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224DE" w14:textId="65CF929F"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sidRPr="006B42B9">
        <w:rPr>
          <w:rFonts w:ascii="Arial" w:hAnsi="Arial"/>
          <w:b/>
          <w:noProof/>
          <w:sz w:val="24"/>
        </w:rPr>
        <w:t xml:space="preserve"> </w:t>
      </w:r>
      <w:r w:rsidR="00983579">
        <w:rPr>
          <w:rFonts w:ascii="Arial" w:hAnsi="Arial"/>
          <w:b/>
          <w:noProof/>
          <w:sz w:val="24"/>
        </w:rPr>
        <w:t>100</w:t>
      </w:r>
      <w:r w:rsidRPr="006B42B9">
        <w:rPr>
          <w:rFonts w:ascii="Arial" w:hAnsi="Arial"/>
          <w:b/>
          <w:noProof/>
          <w:sz w:val="24"/>
        </w:rPr>
        <w:t>-e</w:t>
      </w:r>
      <w:r w:rsidRPr="006B42B9">
        <w:rPr>
          <w:rFonts w:ascii="Arial" w:hAnsi="Arial"/>
          <w:b/>
          <w:color w:val="2B579A"/>
          <w:sz w:val="24"/>
          <w:shd w:val="clear" w:color="auto" w:fill="E6E6E6"/>
        </w:rPr>
        <w:fldChar w:fldCharType="end"/>
      </w:r>
      <w:r w:rsidRPr="006B42B9">
        <w:rPr>
          <w:rFonts w:ascii="Arial" w:hAnsi="Arial"/>
          <w:b/>
          <w:i/>
          <w:noProof/>
          <w:sz w:val="28"/>
        </w:rPr>
        <w:tab/>
        <w:t>R4-</w:t>
      </w:r>
      <w:r w:rsidR="00E94E02" w:rsidRPr="006B42B9">
        <w:rPr>
          <w:rFonts w:ascii="Arial" w:hAnsi="Arial"/>
          <w:b/>
          <w:i/>
          <w:noProof/>
          <w:sz w:val="28"/>
        </w:rPr>
        <w:t>21</w:t>
      </w:r>
      <w:r w:rsidR="005F145B">
        <w:rPr>
          <w:rFonts w:ascii="Arial" w:hAnsi="Arial"/>
          <w:b/>
          <w:i/>
          <w:noProof/>
          <w:sz w:val="28"/>
        </w:rPr>
        <w:t>13666</w:t>
      </w:r>
    </w:p>
    <w:p w14:paraId="5AFD3D0D" w14:textId="60469FAB"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B4941">
        <w:rPr>
          <w:rFonts w:ascii="Arial" w:hAnsi="Arial"/>
          <w:b/>
          <w:noProof/>
          <w:sz w:val="24"/>
        </w:rPr>
        <w:t>1</w:t>
      </w:r>
      <w:r w:rsidR="00983579">
        <w:rPr>
          <w:rFonts w:ascii="Arial" w:hAnsi="Arial"/>
          <w:b/>
          <w:noProof/>
          <w:sz w:val="24"/>
        </w:rPr>
        <w:t>6</w:t>
      </w:r>
      <w:r w:rsidR="004B4941" w:rsidRPr="006B42B9">
        <w:rPr>
          <w:rFonts w:ascii="Arial" w:hAnsi="Arial"/>
          <w:b/>
          <w:noProof/>
          <w:sz w:val="24"/>
        </w:rPr>
        <w:t xml:space="preserve"> </w:t>
      </w:r>
      <w:r w:rsidRPr="006B42B9">
        <w:rPr>
          <w:rFonts w:ascii="Arial" w:hAnsi="Arial"/>
          <w:b/>
          <w:noProof/>
          <w:sz w:val="24"/>
        </w:rPr>
        <w:t xml:space="preserve">– </w:t>
      </w:r>
      <w:r w:rsidR="004B4941">
        <w:rPr>
          <w:rFonts w:ascii="Arial" w:hAnsi="Arial"/>
          <w:b/>
          <w:noProof/>
          <w:sz w:val="24"/>
        </w:rPr>
        <w:t>27</w:t>
      </w:r>
      <w:r w:rsidR="004B4941" w:rsidRPr="006B42B9">
        <w:rPr>
          <w:rFonts w:ascii="Arial" w:hAnsi="Arial"/>
          <w:b/>
          <w:noProof/>
          <w:sz w:val="24"/>
        </w:rPr>
        <w:t xml:space="preserve"> </w:t>
      </w:r>
      <w:r w:rsidR="00983579">
        <w:rPr>
          <w:rFonts w:ascii="Arial" w:hAnsi="Arial"/>
          <w:b/>
          <w:noProof/>
          <w:sz w:val="24"/>
        </w:rPr>
        <w:t>August</w:t>
      </w:r>
      <w:r w:rsidR="004B4941" w:rsidRPr="006B42B9">
        <w:rPr>
          <w:rFonts w:ascii="Arial" w:hAnsi="Arial"/>
          <w:b/>
          <w:noProof/>
          <w:sz w:val="24"/>
        </w:rPr>
        <w:t xml:space="preserve"> </w:t>
      </w:r>
      <w:r w:rsidRPr="006B42B9">
        <w:rPr>
          <w:rFonts w:ascii="Arial" w:hAnsi="Arial"/>
          <w:b/>
          <w:noProof/>
          <w:sz w:val="24"/>
        </w:rPr>
        <w:t>2021</w:t>
      </w:r>
    </w:p>
    <w:p w14:paraId="401C04D9" w14:textId="77777777" w:rsidR="006B42B9" w:rsidRDefault="006B42B9" w:rsidP="00F67398">
      <w:pPr>
        <w:spacing w:after="120"/>
        <w:ind w:left="1985" w:hanging="1985"/>
        <w:rPr>
          <w:rFonts w:ascii="Arial" w:hAnsi="Arial" w:cs="Arial"/>
          <w:b/>
          <w:lang w:val="en-US"/>
        </w:rPr>
      </w:pPr>
    </w:p>
    <w:p w14:paraId="0DF2CC9B" w14:textId="77777777" w:rsidR="006B42B9" w:rsidRDefault="006B42B9" w:rsidP="00F67398">
      <w:pPr>
        <w:spacing w:after="120"/>
        <w:ind w:left="1985" w:hanging="1985"/>
        <w:rPr>
          <w:rFonts w:ascii="Arial" w:hAnsi="Arial" w:cs="Arial"/>
          <w:b/>
          <w:lang w:val="en-US"/>
        </w:rPr>
      </w:pPr>
    </w:p>
    <w:p w14:paraId="36A00CA2"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351170C7" w14:textId="7B720D1D"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Pr>
          <w:rFonts w:ascii="Arial" w:hAnsi="Arial" w:cs="Arial"/>
          <w:b/>
          <w:lang w:val="en-US"/>
        </w:rPr>
        <w:t>Identifying classes</w:t>
      </w:r>
      <w:r w:rsidR="0011394C">
        <w:rPr>
          <w:rFonts w:ascii="Arial" w:hAnsi="Arial" w:cs="Arial"/>
          <w:b/>
          <w:lang w:val="en-US"/>
        </w:rPr>
        <w:t xml:space="preserve"> and </w:t>
      </w:r>
      <w:r w:rsidR="009A0687">
        <w:rPr>
          <w:rFonts w:ascii="Arial" w:hAnsi="Arial" w:cs="Arial"/>
          <w:b/>
          <w:lang w:val="en-US"/>
        </w:rPr>
        <w:t>types for NR-Repeaters</w:t>
      </w:r>
    </w:p>
    <w:p w14:paraId="79205888" w14:textId="082C535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3B19BB">
        <w:rPr>
          <w:rFonts w:ascii="Arial" w:hAnsi="Arial" w:cs="Arial"/>
          <w:lang w:val="en-US"/>
        </w:rPr>
        <w:t>9.5.1.2</w:t>
      </w:r>
    </w:p>
    <w:p w14:paraId="68F15C3B"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E6C22F8" w14:textId="77777777" w:rsidR="00904C26" w:rsidRDefault="00904C26" w:rsidP="00904C26">
      <w:pPr>
        <w:rPr>
          <w:lang w:val="en-US"/>
        </w:rPr>
      </w:pPr>
    </w:p>
    <w:p w14:paraId="65864E45" w14:textId="77777777" w:rsidR="00904C26" w:rsidRDefault="00904C26" w:rsidP="00904C26">
      <w:pPr>
        <w:pStyle w:val="Heading1"/>
        <w:numPr>
          <w:ilvl w:val="0"/>
          <w:numId w:val="19"/>
        </w:numPr>
        <w:rPr>
          <w:lang w:val="en-US"/>
        </w:rPr>
      </w:pPr>
      <w:bookmarkStart w:id="1" w:name="_Ref71097411"/>
      <w:r w:rsidRPr="00A51BCB">
        <w:rPr>
          <w:lang w:val="en-US"/>
        </w:rPr>
        <w:t>Introduction</w:t>
      </w:r>
      <w:bookmarkEnd w:id="1"/>
    </w:p>
    <w:p w14:paraId="60E8CFC4" w14:textId="537105ED" w:rsidR="00564175" w:rsidRDefault="00564175" w:rsidP="00904C26">
      <w:pPr>
        <w:tabs>
          <w:tab w:val="left" w:pos="7935"/>
        </w:tabs>
        <w:rPr>
          <w:rFonts w:eastAsia="Batang"/>
          <w:lang w:eastAsia="ko-KR"/>
        </w:rPr>
      </w:pPr>
      <w:r>
        <w:rPr>
          <w:rFonts w:eastAsia="Batang"/>
          <w:lang w:eastAsia="ko-KR"/>
        </w:rPr>
        <w:t xml:space="preserve">In the WF of repeater classes and types, the following agreements were made </w:t>
      </w:r>
      <w:r>
        <w:rPr>
          <w:rFonts w:eastAsia="Batang"/>
          <w:color w:val="2B579A"/>
          <w:shd w:val="clear" w:color="auto" w:fill="E6E6E6"/>
          <w:lang w:eastAsia="ko-KR"/>
        </w:rPr>
        <w:fldChar w:fldCharType="begin"/>
      </w:r>
      <w:r>
        <w:rPr>
          <w:rFonts w:eastAsia="Batang"/>
          <w:lang w:eastAsia="ko-KR"/>
        </w:rPr>
        <w:instrText xml:space="preserve"> REF _Ref75809694 \n \h </w:instrText>
      </w:r>
      <w:r>
        <w:rPr>
          <w:rFonts w:eastAsia="Batang"/>
          <w:color w:val="2B579A"/>
          <w:shd w:val="clear" w:color="auto" w:fill="E6E6E6"/>
          <w:lang w:eastAsia="ko-KR"/>
        </w:rPr>
      </w:r>
      <w:r>
        <w:rPr>
          <w:rFonts w:eastAsia="Batang"/>
          <w:color w:val="2B579A"/>
          <w:shd w:val="clear" w:color="auto" w:fill="E6E6E6"/>
          <w:lang w:eastAsia="ko-KR"/>
        </w:rPr>
        <w:fldChar w:fldCharType="separate"/>
      </w:r>
      <w:r>
        <w:rPr>
          <w:rFonts w:eastAsia="Batang"/>
          <w:lang w:eastAsia="ko-KR"/>
        </w:rPr>
        <w:t>[1]</w:t>
      </w:r>
      <w:r>
        <w:rPr>
          <w:rFonts w:eastAsia="Batang"/>
          <w:color w:val="2B579A"/>
          <w:shd w:val="clear" w:color="auto" w:fill="E6E6E6"/>
          <w:lang w:eastAsia="ko-KR"/>
        </w:rPr>
        <w:fldChar w:fldCharType="end"/>
      </w:r>
      <w:r>
        <w:rPr>
          <w:rFonts w:eastAsia="Batang"/>
          <w:lang w:eastAsia="ko-KR"/>
        </w:rPr>
        <w:t xml:space="preserve">. </w:t>
      </w:r>
    </w:p>
    <w:p w14:paraId="31FD4531" w14:textId="6AF72DD5" w:rsidR="0076644F" w:rsidRPr="00B103ED" w:rsidRDefault="0076644F" w:rsidP="00B103ED">
      <w:pPr>
        <w:pStyle w:val="ListParagraph"/>
        <w:numPr>
          <w:ilvl w:val="0"/>
          <w:numId w:val="39"/>
        </w:numPr>
        <w:tabs>
          <w:tab w:val="left" w:pos="7935"/>
        </w:tabs>
        <w:rPr>
          <w:rFonts w:eastAsia="Batang"/>
          <w:lang w:eastAsia="ko-KR"/>
        </w:rPr>
      </w:pPr>
      <w:r w:rsidRPr="00B103ED">
        <w:rPr>
          <w:rFonts w:eastAsia="Batang"/>
          <w:lang w:eastAsia="ko-KR"/>
        </w:rPr>
        <w:t>In case of DL for FR1 and FR2</w:t>
      </w:r>
      <w:r w:rsidR="00A3266C" w:rsidRPr="00B103ED">
        <w:rPr>
          <w:rFonts w:eastAsia="Batang"/>
          <w:lang w:eastAsia="ko-KR"/>
        </w:rPr>
        <w:t>,</w:t>
      </w:r>
      <w:r w:rsidRPr="00B103ED">
        <w:rPr>
          <w:rFonts w:eastAsia="Batang"/>
          <w:lang w:eastAsia="ko-KR"/>
        </w:rPr>
        <w:t xml:space="preserve"> the following agreements were made:</w:t>
      </w:r>
    </w:p>
    <w:tbl>
      <w:tblPr>
        <w:tblStyle w:val="TableGrid"/>
        <w:tblW w:w="0" w:type="auto"/>
        <w:tblLook w:val="04A0" w:firstRow="1" w:lastRow="0" w:firstColumn="1" w:lastColumn="0" w:noHBand="0" w:noVBand="1"/>
      </w:tblPr>
      <w:tblGrid>
        <w:gridCol w:w="9621"/>
      </w:tblGrid>
      <w:tr w:rsidR="0076644F" w14:paraId="3AF5B3A0" w14:textId="77777777" w:rsidTr="0076644F">
        <w:tc>
          <w:tcPr>
            <w:tcW w:w="9621" w:type="dxa"/>
          </w:tcPr>
          <w:p w14:paraId="14B8FCA7" w14:textId="77777777" w:rsidR="0076644F" w:rsidRPr="0076644F" w:rsidRDefault="0076644F" w:rsidP="0076644F">
            <w:pPr>
              <w:numPr>
                <w:ilvl w:val="0"/>
                <w:numId w:val="32"/>
              </w:numPr>
              <w:tabs>
                <w:tab w:val="left" w:pos="7935"/>
              </w:tabs>
              <w:rPr>
                <w:rFonts w:eastAsia="Batang"/>
                <w:sz w:val="18"/>
                <w:szCs w:val="18"/>
                <w:lang w:val="en-US" w:eastAsia="ko-KR"/>
              </w:rPr>
            </w:pPr>
            <w:r w:rsidRPr="0076644F">
              <w:rPr>
                <w:rFonts w:eastAsia="Batang"/>
                <w:sz w:val="18"/>
                <w:szCs w:val="18"/>
                <w:lang w:val="en-US" w:eastAsia="ko-KR"/>
              </w:rPr>
              <w:t xml:space="preserve">Agreement: at least 2 classes as the baseline for at least FR1 </w:t>
            </w:r>
          </w:p>
          <w:p w14:paraId="17C14459" w14:textId="77777777" w:rsidR="0076644F" w:rsidRPr="0076644F" w:rsidRDefault="0076644F" w:rsidP="0076644F">
            <w:pPr>
              <w:numPr>
                <w:ilvl w:val="1"/>
                <w:numId w:val="32"/>
              </w:numPr>
              <w:tabs>
                <w:tab w:val="num" w:pos="1440"/>
                <w:tab w:val="left" w:pos="7935"/>
              </w:tabs>
              <w:rPr>
                <w:rFonts w:eastAsia="Batang"/>
                <w:sz w:val="18"/>
                <w:szCs w:val="18"/>
                <w:lang w:val="en-US" w:eastAsia="ko-KR"/>
              </w:rPr>
            </w:pPr>
            <w:r w:rsidRPr="0076644F">
              <w:rPr>
                <w:rFonts w:eastAsia="Batang"/>
                <w:sz w:val="18"/>
                <w:szCs w:val="18"/>
                <w:lang w:val="en-US" w:eastAsia="ko-KR"/>
              </w:rPr>
              <w:t>Also introduce for FR2 if there is any differentiation in DL related requirements between the scenarios/classes. If no requirement differentiation between scenarios, no need for FR2 downlink scenarios/classes.</w:t>
            </w:r>
          </w:p>
          <w:p w14:paraId="6C67CE37" w14:textId="77777777" w:rsidR="0076644F" w:rsidRPr="0076644F" w:rsidRDefault="0076644F" w:rsidP="0076644F">
            <w:pPr>
              <w:numPr>
                <w:ilvl w:val="1"/>
                <w:numId w:val="32"/>
              </w:numPr>
              <w:tabs>
                <w:tab w:val="num" w:pos="1440"/>
                <w:tab w:val="left" w:pos="7935"/>
              </w:tabs>
              <w:rPr>
                <w:rFonts w:eastAsia="Batang"/>
                <w:sz w:val="18"/>
                <w:szCs w:val="18"/>
                <w:lang w:val="en-US" w:eastAsia="ko-KR"/>
              </w:rPr>
            </w:pPr>
            <w:r w:rsidRPr="0076644F">
              <w:rPr>
                <w:rFonts w:eastAsia="Batang"/>
                <w:sz w:val="18"/>
                <w:szCs w:val="18"/>
                <w:lang w:val="en-US" w:eastAsia="ko-KR"/>
              </w:rPr>
              <w:t>Class for [Local area/Pico deployment] shall be introduced</w:t>
            </w:r>
          </w:p>
          <w:p w14:paraId="655F038C" w14:textId="237FF5A9" w:rsidR="0076644F" w:rsidRPr="0076644F" w:rsidRDefault="0076644F" w:rsidP="0076644F">
            <w:pPr>
              <w:numPr>
                <w:ilvl w:val="1"/>
                <w:numId w:val="32"/>
              </w:numPr>
              <w:tabs>
                <w:tab w:val="num" w:pos="1440"/>
                <w:tab w:val="left" w:pos="7935"/>
              </w:tabs>
              <w:rPr>
                <w:rFonts w:eastAsia="Batang"/>
                <w:sz w:val="18"/>
                <w:szCs w:val="18"/>
                <w:lang w:val="en-US" w:eastAsia="ko-KR"/>
              </w:rPr>
            </w:pPr>
            <w:r w:rsidRPr="0076644F">
              <w:rPr>
                <w:rFonts w:eastAsia="Batang"/>
                <w:sz w:val="18"/>
                <w:szCs w:val="18"/>
                <w:lang w:val="en-US" w:eastAsia="ko-KR"/>
              </w:rPr>
              <w:t>FFS whether [Medium/Micro],</w:t>
            </w:r>
            <w:r w:rsidRPr="00653C75">
              <w:rPr>
                <w:rFonts w:eastAsia="Batang"/>
                <w:sz w:val="18"/>
                <w:szCs w:val="18"/>
                <w:lang w:val="en-US" w:eastAsia="ko-KR"/>
              </w:rPr>
              <w:t xml:space="preserve"> </w:t>
            </w:r>
            <w:r w:rsidRPr="0076644F">
              <w:rPr>
                <w:rFonts w:eastAsia="Batang"/>
                <w:sz w:val="18"/>
                <w:szCs w:val="18"/>
                <w:lang w:val="en-US" w:eastAsia="ko-KR"/>
              </w:rPr>
              <w:t>[wide area/Macro] and /or [Home/</w:t>
            </w:r>
            <w:proofErr w:type="spellStart"/>
            <w:r w:rsidRPr="0076644F">
              <w:rPr>
                <w:rFonts w:eastAsia="Batang"/>
                <w:sz w:val="18"/>
                <w:szCs w:val="18"/>
                <w:lang w:val="en-US" w:eastAsia="ko-KR"/>
              </w:rPr>
              <w:t>Femto</w:t>
            </w:r>
            <w:proofErr w:type="spellEnd"/>
            <w:r w:rsidRPr="0076644F">
              <w:rPr>
                <w:rFonts w:eastAsia="Batang"/>
                <w:sz w:val="18"/>
                <w:szCs w:val="18"/>
                <w:lang w:val="en-US" w:eastAsia="ko-KR"/>
              </w:rPr>
              <w:t xml:space="preserve">] can be introduced  </w:t>
            </w:r>
          </w:p>
          <w:p w14:paraId="0917FD89" w14:textId="77777777" w:rsidR="0076644F" w:rsidRPr="0076644F" w:rsidRDefault="0076644F" w:rsidP="0076644F">
            <w:pPr>
              <w:numPr>
                <w:ilvl w:val="0"/>
                <w:numId w:val="32"/>
              </w:numPr>
              <w:tabs>
                <w:tab w:val="left" w:pos="7935"/>
              </w:tabs>
              <w:rPr>
                <w:rFonts w:eastAsia="Batang"/>
                <w:sz w:val="18"/>
                <w:szCs w:val="18"/>
                <w:lang w:val="en-US" w:eastAsia="ko-KR"/>
              </w:rPr>
            </w:pPr>
            <w:r w:rsidRPr="0076644F">
              <w:rPr>
                <w:rFonts w:eastAsia="Batang"/>
                <w:sz w:val="18"/>
                <w:szCs w:val="18"/>
                <w:lang w:val="en-US" w:eastAsia="ko-KR"/>
              </w:rPr>
              <w:t xml:space="preserve">Further discuss on </w:t>
            </w:r>
          </w:p>
          <w:p w14:paraId="786624EB" w14:textId="77777777" w:rsidR="0076644F" w:rsidRPr="0076644F" w:rsidRDefault="0076644F" w:rsidP="0076644F">
            <w:pPr>
              <w:numPr>
                <w:ilvl w:val="1"/>
                <w:numId w:val="32"/>
              </w:numPr>
              <w:tabs>
                <w:tab w:val="num" w:pos="1440"/>
                <w:tab w:val="left" w:pos="7935"/>
              </w:tabs>
              <w:rPr>
                <w:rFonts w:eastAsia="Batang"/>
                <w:sz w:val="18"/>
                <w:szCs w:val="18"/>
                <w:lang w:val="en-US" w:eastAsia="ko-KR"/>
              </w:rPr>
            </w:pPr>
            <w:r w:rsidRPr="0076644F">
              <w:rPr>
                <w:rFonts w:eastAsia="Batang"/>
                <w:sz w:val="18"/>
                <w:szCs w:val="18"/>
                <w:lang w:val="en-US" w:eastAsia="ko-KR"/>
              </w:rPr>
              <w:t>how to differentiate the 2 (or 3) classes:</w:t>
            </w:r>
          </w:p>
          <w:p w14:paraId="01A33566" w14:textId="77777777" w:rsidR="0076644F" w:rsidRPr="0076644F" w:rsidRDefault="0076644F" w:rsidP="0076644F">
            <w:pPr>
              <w:numPr>
                <w:ilvl w:val="2"/>
                <w:numId w:val="32"/>
              </w:numPr>
              <w:tabs>
                <w:tab w:val="num" w:pos="2160"/>
                <w:tab w:val="left" w:pos="7935"/>
              </w:tabs>
              <w:rPr>
                <w:rFonts w:eastAsia="Batang"/>
                <w:sz w:val="18"/>
                <w:szCs w:val="18"/>
                <w:lang w:val="en-US" w:eastAsia="ko-KR"/>
              </w:rPr>
            </w:pPr>
            <w:r w:rsidRPr="0076644F">
              <w:rPr>
                <w:rFonts w:eastAsia="Batang"/>
                <w:sz w:val="18"/>
                <w:szCs w:val="18"/>
                <w:lang w:val="en-US" w:eastAsia="ko-KR"/>
              </w:rPr>
              <w:t xml:space="preserve">use the similar same approach as BS/IAB class definition with deployment scenario (e.g. Local Area, Medium Range, Wide Area); Further discuss the associated deployment scenario with Repeater class definition </w:t>
            </w:r>
          </w:p>
          <w:p w14:paraId="6D443E6D" w14:textId="77777777" w:rsidR="0076644F" w:rsidRPr="0076644F" w:rsidRDefault="0076644F" w:rsidP="0076644F">
            <w:pPr>
              <w:numPr>
                <w:ilvl w:val="1"/>
                <w:numId w:val="32"/>
              </w:numPr>
              <w:tabs>
                <w:tab w:val="num" w:pos="1440"/>
                <w:tab w:val="left" w:pos="7935"/>
              </w:tabs>
              <w:rPr>
                <w:rFonts w:eastAsia="Batang"/>
                <w:sz w:val="18"/>
                <w:szCs w:val="18"/>
                <w:lang w:val="en-US" w:eastAsia="ko-KR"/>
              </w:rPr>
            </w:pPr>
            <w:r w:rsidRPr="0076644F">
              <w:rPr>
                <w:rFonts w:eastAsia="Batang"/>
                <w:sz w:val="18"/>
                <w:szCs w:val="18"/>
                <w:lang w:val="en-US" w:eastAsia="ko-KR"/>
              </w:rPr>
              <w:t>whether a 3rd class is also needed depending on whether FR1 (or FR2).</w:t>
            </w:r>
          </w:p>
          <w:p w14:paraId="5F14C5D0" w14:textId="516E5204" w:rsidR="0076644F" w:rsidRPr="0076644F" w:rsidRDefault="0076644F" w:rsidP="0076644F">
            <w:pPr>
              <w:numPr>
                <w:ilvl w:val="1"/>
                <w:numId w:val="32"/>
              </w:numPr>
              <w:tabs>
                <w:tab w:val="left" w:pos="7935"/>
              </w:tabs>
              <w:rPr>
                <w:rFonts w:eastAsia="Batang"/>
                <w:sz w:val="16"/>
                <w:szCs w:val="16"/>
                <w:lang w:val="en-US" w:eastAsia="ko-KR"/>
              </w:rPr>
            </w:pPr>
            <w:r w:rsidRPr="0076644F">
              <w:rPr>
                <w:rFonts w:eastAsia="Batang"/>
                <w:sz w:val="18"/>
                <w:szCs w:val="18"/>
                <w:lang w:val="en-US" w:eastAsia="ko-KR"/>
              </w:rPr>
              <w:t>Further discuss on co-existence of the proposed classes</w:t>
            </w:r>
          </w:p>
        </w:tc>
      </w:tr>
    </w:tbl>
    <w:p w14:paraId="73FD1288" w14:textId="1F1BBDFC" w:rsidR="0076644F" w:rsidRDefault="0076644F" w:rsidP="00904C26">
      <w:pPr>
        <w:tabs>
          <w:tab w:val="left" w:pos="7935"/>
        </w:tabs>
        <w:rPr>
          <w:rFonts w:eastAsia="Batang"/>
          <w:lang w:eastAsia="ko-KR"/>
        </w:rPr>
      </w:pPr>
    </w:p>
    <w:p w14:paraId="06543382" w14:textId="40B34420" w:rsidR="0076644F" w:rsidRPr="00B103ED" w:rsidRDefault="0076644F" w:rsidP="00B103ED">
      <w:pPr>
        <w:pStyle w:val="ListParagraph"/>
        <w:numPr>
          <w:ilvl w:val="0"/>
          <w:numId w:val="39"/>
        </w:numPr>
        <w:tabs>
          <w:tab w:val="left" w:pos="7935"/>
        </w:tabs>
        <w:rPr>
          <w:rFonts w:eastAsia="Batang"/>
          <w:lang w:eastAsia="ko-KR"/>
        </w:rPr>
      </w:pPr>
      <w:r w:rsidRPr="00B103ED">
        <w:rPr>
          <w:rFonts w:eastAsia="Batang"/>
          <w:lang w:eastAsia="ko-KR"/>
        </w:rPr>
        <w:t xml:space="preserve">In case of UL for FR1 </w:t>
      </w:r>
      <w:r w:rsidR="00653C75" w:rsidRPr="00B103ED">
        <w:rPr>
          <w:rFonts w:eastAsia="Batang"/>
          <w:lang w:eastAsia="ko-KR"/>
        </w:rPr>
        <w:t>FDD/TDD</w:t>
      </w:r>
      <w:r w:rsidR="00A3266C" w:rsidRPr="00B103ED">
        <w:rPr>
          <w:rFonts w:eastAsia="Batang"/>
          <w:lang w:eastAsia="ko-KR"/>
        </w:rPr>
        <w:t>,</w:t>
      </w:r>
      <w:r w:rsidR="00653C75" w:rsidRPr="00B103ED">
        <w:rPr>
          <w:rFonts w:eastAsia="Batang"/>
          <w:lang w:eastAsia="ko-KR"/>
        </w:rPr>
        <w:t xml:space="preserve"> </w:t>
      </w:r>
      <w:r w:rsidRPr="00B103ED">
        <w:rPr>
          <w:rFonts w:eastAsia="Batang"/>
          <w:lang w:eastAsia="ko-KR"/>
        </w:rPr>
        <w:t>consider the following agreements:</w:t>
      </w:r>
    </w:p>
    <w:tbl>
      <w:tblPr>
        <w:tblStyle w:val="TableGrid"/>
        <w:tblW w:w="0" w:type="auto"/>
        <w:tblLook w:val="04A0" w:firstRow="1" w:lastRow="0" w:firstColumn="1" w:lastColumn="0" w:noHBand="0" w:noVBand="1"/>
      </w:tblPr>
      <w:tblGrid>
        <w:gridCol w:w="9621"/>
      </w:tblGrid>
      <w:tr w:rsidR="0076644F" w:rsidRPr="0076644F" w14:paraId="2264DED4" w14:textId="77777777" w:rsidTr="0076644F">
        <w:tc>
          <w:tcPr>
            <w:tcW w:w="9621" w:type="dxa"/>
          </w:tcPr>
          <w:p w14:paraId="2C5CAD91" w14:textId="77777777" w:rsidR="0076644F" w:rsidRPr="0076644F" w:rsidRDefault="0076644F" w:rsidP="0076644F">
            <w:pPr>
              <w:numPr>
                <w:ilvl w:val="0"/>
                <w:numId w:val="33"/>
              </w:numPr>
              <w:tabs>
                <w:tab w:val="left" w:pos="7935"/>
              </w:tabs>
              <w:rPr>
                <w:rFonts w:eastAsia="Batang"/>
                <w:sz w:val="18"/>
                <w:szCs w:val="18"/>
                <w:lang w:val="en-US" w:eastAsia="ko-KR"/>
              </w:rPr>
            </w:pPr>
            <w:r w:rsidRPr="0076644F">
              <w:rPr>
                <w:rFonts w:eastAsia="Batang"/>
                <w:sz w:val="18"/>
                <w:szCs w:val="18"/>
                <w:lang w:val="en-US" w:eastAsia="ko-KR"/>
              </w:rPr>
              <w:t>Agreement: at least 2 classes as the baseline</w:t>
            </w:r>
          </w:p>
          <w:p w14:paraId="5EEBADA6" w14:textId="77777777" w:rsidR="004B5419" w:rsidRPr="00653C75" w:rsidRDefault="0076644F" w:rsidP="00F3031C">
            <w:pPr>
              <w:numPr>
                <w:ilvl w:val="1"/>
                <w:numId w:val="33"/>
              </w:numPr>
              <w:tabs>
                <w:tab w:val="left" w:pos="7935"/>
              </w:tabs>
              <w:rPr>
                <w:rFonts w:eastAsia="Batang"/>
                <w:sz w:val="18"/>
                <w:szCs w:val="18"/>
                <w:lang w:val="en-US" w:eastAsia="ko-KR"/>
              </w:rPr>
            </w:pPr>
            <w:r w:rsidRPr="0076644F">
              <w:rPr>
                <w:rFonts w:eastAsia="Batang"/>
                <w:sz w:val="18"/>
                <w:szCs w:val="18"/>
                <w:lang w:val="en-US" w:eastAsia="ko-KR"/>
              </w:rPr>
              <w:t>Class for [LA/Pico deployment] will be included</w:t>
            </w:r>
          </w:p>
          <w:p w14:paraId="69C99C2B" w14:textId="21E164FB" w:rsidR="0076644F" w:rsidRPr="0076644F" w:rsidRDefault="0076644F" w:rsidP="00F3031C">
            <w:pPr>
              <w:numPr>
                <w:ilvl w:val="1"/>
                <w:numId w:val="33"/>
              </w:numPr>
              <w:tabs>
                <w:tab w:val="num" w:pos="1440"/>
                <w:tab w:val="left" w:pos="7935"/>
              </w:tabs>
              <w:rPr>
                <w:rFonts w:eastAsia="Batang"/>
                <w:sz w:val="18"/>
                <w:szCs w:val="18"/>
                <w:lang w:val="en-US" w:eastAsia="ko-KR"/>
              </w:rPr>
            </w:pPr>
            <w:r w:rsidRPr="0076644F">
              <w:rPr>
                <w:rFonts w:eastAsia="Batang"/>
                <w:sz w:val="18"/>
                <w:szCs w:val="18"/>
                <w:lang w:val="en-US" w:eastAsia="ko-KR"/>
              </w:rPr>
              <w:t>FFS for other class(es)</w:t>
            </w:r>
          </w:p>
          <w:p w14:paraId="767907A4" w14:textId="77777777" w:rsidR="0076644F" w:rsidRPr="0076644F" w:rsidRDefault="0076644F" w:rsidP="0076644F">
            <w:pPr>
              <w:numPr>
                <w:ilvl w:val="1"/>
                <w:numId w:val="33"/>
              </w:numPr>
              <w:tabs>
                <w:tab w:val="num" w:pos="1440"/>
                <w:tab w:val="left" w:pos="7935"/>
              </w:tabs>
              <w:rPr>
                <w:rFonts w:eastAsia="Batang"/>
                <w:sz w:val="18"/>
                <w:szCs w:val="18"/>
                <w:lang w:val="en-US" w:eastAsia="ko-KR"/>
              </w:rPr>
            </w:pPr>
            <w:r w:rsidRPr="0076644F">
              <w:rPr>
                <w:rFonts w:eastAsia="Batang"/>
                <w:sz w:val="18"/>
                <w:szCs w:val="18"/>
                <w:lang w:val="en-US" w:eastAsia="ko-KR"/>
              </w:rPr>
              <w:t>The same principle of how to define/differentiate class also apply for FR1 TDD UL</w:t>
            </w:r>
          </w:p>
          <w:p w14:paraId="1C271F9B" w14:textId="77777777" w:rsidR="0076644F" w:rsidRPr="0076644F" w:rsidRDefault="0076644F" w:rsidP="0076644F">
            <w:pPr>
              <w:numPr>
                <w:ilvl w:val="0"/>
                <w:numId w:val="33"/>
              </w:numPr>
              <w:tabs>
                <w:tab w:val="left" w:pos="7935"/>
              </w:tabs>
              <w:rPr>
                <w:rFonts w:eastAsia="Batang"/>
                <w:sz w:val="18"/>
                <w:szCs w:val="18"/>
                <w:lang w:val="en-US" w:eastAsia="ko-KR"/>
              </w:rPr>
            </w:pPr>
            <w:r w:rsidRPr="0076644F">
              <w:rPr>
                <w:rFonts w:eastAsia="Batang"/>
                <w:sz w:val="18"/>
                <w:szCs w:val="18"/>
                <w:lang w:val="en-US" w:eastAsia="ko-KR"/>
              </w:rPr>
              <w:t xml:space="preserve">Further discuss on </w:t>
            </w:r>
          </w:p>
          <w:p w14:paraId="23F44F0F" w14:textId="77777777" w:rsidR="0076644F" w:rsidRPr="0076644F" w:rsidRDefault="0076644F" w:rsidP="0076644F">
            <w:pPr>
              <w:numPr>
                <w:ilvl w:val="1"/>
                <w:numId w:val="33"/>
              </w:numPr>
              <w:tabs>
                <w:tab w:val="num" w:pos="1440"/>
                <w:tab w:val="left" w:pos="7935"/>
              </w:tabs>
              <w:rPr>
                <w:rFonts w:eastAsia="Batang"/>
                <w:sz w:val="18"/>
                <w:szCs w:val="18"/>
                <w:lang w:val="en-US" w:eastAsia="ko-KR"/>
              </w:rPr>
            </w:pPr>
            <w:r w:rsidRPr="0076644F">
              <w:rPr>
                <w:rFonts w:eastAsia="Batang"/>
                <w:sz w:val="18"/>
                <w:szCs w:val="18"/>
                <w:lang w:val="en-US" w:eastAsia="ko-KR"/>
              </w:rPr>
              <w:t>how to differentiate the 2 classes</w:t>
            </w:r>
          </w:p>
          <w:p w14:paraId="6E89AC71" w14:textId="618C9AD1" w:rsidR="0076644F" w:rsidRPr="0076644F" w:rsidRDefault="0076644F" w:rsidP="0076644F">
            <w:pPr>
              <w:numPr>
                <w:ilvl w:val="2"/>
                <w:numId w:val="33"/>
              </w:numPr>
              <w:tabs>
                <w:tab w:val="num" w:pos="2160"/>
                <w:tab w:val="left" w:pos="7935"/>
              </w:tabs>
              <w:rPr>
                <w:rFonts w:eastAsia="Batang"/>
                <w:sz w:val="18"/>
                <w:szCs w:val="18"/>
                <w:lang w:val="en-US" w:eastAsia="ko-KR"/>
              </w:rPr>
            </w:pPr>
            <w:r w:rsidRPr="0076644F">
              <w:rPr>
                <w:rFonts w:eastAsia="Batang"/>
                <w:sz w:val="18"/>
                <w:szCs w:val="18"/>
                <w:lang w:val="en-US" w:eastAsia="ko-KR"/>
              </w:rPr>
              <w:t xml:space="preserve">use the similar approach as IAB class definition with deployment scenario description (e.g. planned/unplanned with a subset of WA/MR/LA); Further discuss the associated deployment scenario with Repeater UL class definition </w:t>
            </w:r>
          </w:p>
          <w:p w14:paraId="5EE56BC9" w14:textId="30199C44" w:rsidR="0076644F" w:rsidRPr="0076644F" w:rsidRDefault="0076644F" w:rsidP="0076644F">
            <w:pPr>
              <w:numPr>
                <w:ilvl w:val="1"/>
                <w:numId w:val="33"/>
              </w:numPr>
              <w:tabs>
                <w:tab w:val="left" w:pos="7935"/>
              </w:tabs>
              <w:rPr>
                <w:rFonts w:eastAsia="Batang"/>
                <w:sz w:val="16"/>
                <w:szCs w:val="16"/>
                <w:lang w:val="en-US" w:eastAsia="ko-KR"/>
              </w:rPr>
            </w:pPr>
            <w:r w:rsidRPr="0076644F">
              <w:rPr>
                <w:rFonts w:eastAsia="Batang"/>
                <w:sz w:val="18"/>
                <w:szCs w:val="18"/>
                <w:lang w:val="en-US" w:eastAsia="ko-KR"/>
              </w:rPr>
              <w:t>whether a 3rd class is also needed.</w:t>
            </w:r>
          </w:p>
        </w:tc>
      </w:tr>
    </w:tbl>
    <w:p w14:paraId="1CE73FA7" w14:textId="6A1C3404" w:rsidR="0076644F" w:rsidRDefault="0076644F" w:rsidP="00904C26">
      <w:pPr>
        <w:tabs>
          <w:tab w:val="left" w:pos="7935"/>
        </w:tabs>
        <w:rPr>
          <w:rFonts w:eastAsia="Batang"/>
          <w:lang w:eastAsia="ko-KR"/>
        </w:rPr>
      </w:pPr>
    </w:p>
    <w:p w14:paraId="5490B0AE" w14:textId="06ABA1D1" w:rsidR="00653C75" w:rsidRPr="00B103ED" w:rsidRDefault="00653C75" w:rsidP="00B103ED">
      <w:pPr>
        <w:pStyle w:val="ListParagraph"/>
        <w:numPr>
          <w:ilvl w:val="0"/>
          <w:numId w:val="39"/>
        </w:numPr>
        <w:tabs>
          <w:tab w:val="left" w:pos="7935"/>
        </w:tabs>
        <w:rPr>
          <w:rFonts w:eastAsia="Batang"/>
          <w:lang w:eastAsia="ko-KR"/>
        </w:rPr>
      </w:pPr>
      <w:r w:rsidRPr="00B103ED">
        <w:rPr>
          <w:rFonts w:eastAsia="Batang"/>
          <w:lang w:eastAsia="ko-KR"/>
        </w:rPr>
        <w:t>In case of UL for FR2</w:t>
      </w:r>
      <w:r w:rsidR="00A3266C" w:rsidRPr="00B103ED">
        <w:rPr>
          <w:rFonts w:eastAsia="Batang"/>
          <w:lang w:eastAsia="ko-KR"/>
        </w:rPr>
        <w:t>,</w:t>
      </w:r>
      <w:r w:rsidRPr="00B103ED">
        <w:rPr>
          <w:rFonts w:eastAsia="Batang"/>
          <w:lang w:eastAsia="ko-KR"/>
        </w:rPr>
        <w:t xml:space="preserve"> the following WF was agreed </w:t>
      </w:r>
    </w:p>
    <w:tbl>
      <w:tblPr>
        <w:tblStyle w:val="TableGrid"/>
        <w:tblW w:w="0" w:type="auto"/>
        <w:tblLook w:val="04A0" w:firstRow="1" w:lastRow="0" w:firstColumn="1" w:lastColumn="0" w:noHBand="0" w:noVBand="1"/>
      </w:tblPr>
      <w:tblGrid>
        <w:gridCol w:w="9621"/>
      </w:tblGrid>
      <w:tr w:rsidR="00653C75" w14:paraId="60C5DA02" w14:textId="77777777" w:rsidTr="00653C75">
        <w:tc>
          <w:tcPr>
            <w:tcW w:w="9621" w:type="dxa"/>
          </w:tcPr>
          <w:p w14:paraId="5CBFAA05" w14:textId="77777777" w:rsidR="00653C75" w:rsidRPr="00653C75" w:rsidRDefault="00653C75" w:rsidP="00653C75">
            <w:pPr>
              <w:numPr>
                <w:ilvl w:val="0"/>
                <w:numId w:val="34"/>
              </w:numPr>
              <w:tabs>
                <w:tab w:val="left" w:pos="7935"/>
              </w:tabs>
              <w:rPr>
                <w:rFonts w:eastAsia="Batang"/>
                <w:sz w:val="18"/>
                <w:szCs w:val="18"/>
                <w:lang w:val="en-US" w:eastAsia="ko-KR"/>
              </w:rPr>
            </w:pPr>
            <w:r w:rsidRPr="00653C75">
              <w:rPr>
                <w:rFonts w:eastAsia="Batang"/>
                <w:sz w:val="18"/>
                <w:szCs w:val="18"/>
                <w:lang w:val="en-US" w:eastAsia="ko-KR"/>
              </w:rPr>
              <w:lastRenderedPageBreak/>
              <w:t>Agreement</w:t>
            </w:r>
          </w:p>
          <w:p w14:paraId="3FEA6FF6" w14:textId="77777777" w:rsidR="00653C75" w:rsidRPr="00653C75" w:rsidRDefault="00653C75" w:rsidP="00653C75">
            <w:pPr>
              <w:numPr>
                <w:ilvl w:val="2"/>
                <w:numId w:val="34"/>
              </w:numPr>
              <w:tabs>
                <w:tab w:val="num" w:pos="2160"/>
                <w:tab w:val="left" w:pos="7935"/>
              </w:tabs>
              <w:rPr>
                <w:rFonts w:eastAsia="Batang"/>
                <w:sz w:val="18"/>
                <w:szCs w:val="18"/>
                <w:lang w:val="en-US" w:eastAsia="ko-KR"/>
              </w:rPr>
            </w:pPr>
            <w:r w:rsidRPr="00653C75">
              <w:rPr>
                <w:rFonts w:eastAsia="Batang"/>
                <w:sz w:val="18"/>
                <w:szCs w:val="18"/>
                <w:lang w:val="en-US" w:eastAsia="ko-KR"/>
              </w:rPr>
              <w:t>Introduce two classes, one class with maximum power limited by PC1 and the other without power limit</w:t>
            </w:r>
          </w:p>
          <w:p w14:paraId="1FD60AA8" w14:textId="77777777" w:rsidR="00653C75" w:rsidRPr="00653C75" w:rsidRDefault="00653C75" w:rsidP="00653C75">
            <w:pPr>
              <w:numPr>
                <w:ilvl w:val="1"/>
                <w:numId w:val="34"/>
              </w:numPr>
              <w:tabs>
                <w:tab w:val="num" w:pos="1440"/>
                <w:tab w:val="left" w:pos="7935"/>
              </w:tabs>
              <w:rPr>
                <w:rFonts w:eastAsia="Batang"/>
                <w:sz w:val="18"/>
                <w:szCs w:val="18"/>
                <w:lang w:val="en-US" w:eastAsia="ko-KR"/>
              </w:rPr>
            </w:pPr>
            <w:r w:rsidRPr="00653C75">
              <w:rPr>
                <w:rFonts w:eastAsia="Batang"/>
                <w:sz w:val="18"/>
                <w:szCs w:val="18"/>
                <w:lang w:val="en-US" w:eastAsia="ko-KR"/>
              </w:rPr>
              <w:t>Further discuss on how to define class</w:t>
            </w:r>
          </w:p>
          <w:p w14:paraId="289B16C9" w14:textId="7EAB94D9" w:rsidR="00653C75" w:rsidRPr="00653C75" w:rsidRDefault="00653C75" w:rsidP="00653C75">
            <w:pPr>
              <w:numPr>
                <w:ilvl w:val="2"/>
                <w:numId w:val="34"/>
              </w:numPr>
              <w:tabs>
                <w:tab w:val="left" w:pos="7935"/>
              </w:tabs>
              <w:rPr>
                <w:rFonts w:eastAsia="Batang"/>
                <w:lang w:val="en-US" w:eastAsia="ko-KR"/>
              </w:rPr>
            </w:pPr>
            <w:r w:rsidRPr="00653C75">
              <w:rPr>
                <w:rFonts w:eastAsia="Batang"/>
                <w:sz w:val="18"/>
                <w:szCs w:val="18"/>
                <w:lang w:val="en-US" w:eastAsia="ko-KR"/>
              </w:rPr>
              <w:t xml:space="preserve">Option 1: Similar approach to </w:t>
            </w:r>
            <w:proofErr w:type="gramStart"/>
            <w:r w:rsidRPr="00653C75">
              <w:rPr>
                <w:rFonts w:eastAsia="Batang"/>
                <w:sz w:val="18"/>
                <w:szCs w:val="18"/>
                <w:lang w:val="en-US" w:eastAsia="ko-KR"/>
              </w:rPr>
              <w:t>IAB;</w:t>
            </w:r>
            <w:proofErr w:type="gramEnd"/>
            <w:r w:rsidRPr="00653C75">
              <w:rPr>
                <w:rFonts w:eastAsia="Batang"/>
                <w:sz w:val="18"/>
                <w:szCs w:val="18"/>
                <w:lang w:val="en-US" w:eastAsia="ko-KR"/>
              </w:rPr>
              <w:t xml:space="preserve"> i.e. formal class definition (e.g. MR) with deployment scenario description (e.g. planned/unplanned); Further discuss the associated deployment scenario with Repeater UL class definition</w:t>
            </w:r>
            <w:r w:rsidRPr="00653C75">
              <w:rPr>
                <w:rFonts w:eastAsia="Batang"/>
                <w:sz w:val="16"/>
                <w:szCs w:val="16"/>
                <w:lang w:val="en-US" w:eastAsia="ko-KR"/>
              </w:rPr>
              <w:t xml:space="preserve"> </w:t>
            </w:r>
          </w:p>
        </w:tc>
      </w:tr>
    </w:tbl>
    <w:p w14:paraId="47E52225" w14:textId="77777777" w:rsidR="00653C75" w:rsidRDefault="00653C75" w:rsidP="00904C26">
      <w:pPr>
        <w:tabs>
          <w:tab w:val="left" w:pos="7935"/>
        </w:tabs>
        <w:rPr>
          <w:rFonts w:eastAsia="Batang"/>
          <w:lang w:eastAsia="ko-KR"/>
        </w:rPr>
      </w:pPr>
    </w:p>
    <w:p w14:paraId="57047377" w14:textId="2B04E298" w:rsidR="0076644F" w:rsidRPr="00B103ED" w:rsidRDefault="00653C75" w:rsidP="00B103ED">
      <w:pPr>
        <w:pStyle w:val="ListParagraph"/>
        <w:numPr>
          <w:ilvl w:val="0"/>
          <w:numId w:val="39"/>
        </w:numPr>
        <w:tabs>
          <w:tab w:val="left" w:pos="7935"/>
        </w:tabs>
        <w:rPr>
          <w:rFonts w:eastAsia="Batang"/>
          <w:lang w:eastAsia="ko-KR"/>
        </w:rPr>
      </w:pPr>
      <w:r w:rsidRPr="00B103ED">
        <w:rPr>
          <w:rFonts w:eastAsia="Batang"/>
          <w:lang w:eastAsia="ko-KR"/>
        </w:rPr>
        <w:t xml:space="preserve">RAN4 also agreed to introduce types 1-C and 2-O, and further discussions are needed to see whether the types 1-H and 1-O are needed or not.  </w:t>
      </w:r>
    </w:p>
    <w:p w14:paraId="78824D60" w14:textId="70FB3885" w:rsidR="008312A4" w:rsidRDefault="00BA49C9" w:rsidP="00904C26">
      <w:pPr>
        <w:tabs>
          <w:tab w:val="left" w:pos="7935"/>
        </w:tabs>
        <w:rPr>
          <w:lang w:val="en-US"/>
        </w:rPr>
      </w:pPr>
      <w:r>
        <w:rPr>
          <w:lang w:val="en-US"/>
        </w:rPr>
        <w:t xml:space="preserve">In this contribution, we provide our insights about the above WF items. </w:t>
      </w:r>
      <w:bookmarkStart w:id="2" w:name="_Hlk70943981"/>
      <w:r w:rsidR="002E05E7">
        <w:rPr>
          <w:lang w:val="en-US"/>
        </w:rPr>
        <w:t xml:space="preserve"> </w:t>
      </w:r>
      <w:bookmarkEnd w:id="2"/>
    </w:p>
    <w:p w14:paraId="39DF4EE4" w14:textId="77777777" w:rsidR="00904C26" w:rsidRPr="007B6D2D" w:rsidRDefault="00904C26" w:rsidP="00904C26">
      <w:pPr>
        <w:pStyle w:val="Heading1"/>
        <w:numPr>
          <w:ilvl w:val="0"/>
          <w:numId w:val="19"/>
        </w:numPr>
        <w:rPr>
          <w:lang w:val="en-US"/>
        </w:rPr>
      </w:pPr>
      <w:r>
        <w:t>Discussion</w:t>
      </w:r>
    </w:p>
    <w:p w14:paraId="4F129C91" w14:textId="7917C354" w:rsidR="007E20B3" w:rsidRDefault="2AD88463" w:rsidP="00CA20E7">
      <w:pPr>
        <w:tabs>
          <w:tab w:val="left" w:pos="7935"/>
        </w:tabs>
        <w:rPr>
          <w:rFonts w:eastAsia="Batang"/>
          <w:lang w:eastAsia="ko-KR"/>
        </w:rPr>
      </w:pPr>
      <w:r>
        <w:rPr>
          <w:rFonts w:eastAsia="Batang"/>
          <w:lang w:eastAsia="ko-KR"/>
        </w:rPr>
        <w:t xml:space="preserve">By considering the possible use cases or deployment scenarios of the NR repeaters, </w:t>
      </w:r>
      <w:r w:rsidRPr="00BB7EFE">
        <w:rPr>
          <w:rFonts w:eastAsia="Batang"/>
          <w:lang w:eastAsia="ko-KR"/>
        </w:rPr>
        <w:t>initially</w:t>
      </w:r>
      <w:r>
        <w:rPr>
          <w:rFonts w:eastAsia="Batang"/>
          <w:lang w:eastAsia="ko-KR"/>
        </w:rPr>
        <w:t xml:space="preserve"> it is meaningful to follow class definitions of BS/IAB for the repeaters as well. Note that WA, MR, and LA are characterised by the requirements derived from macro cell, micro cell, and </w:t>
      </w:r>
      <w:proofErr w:type="spellStart"/>
      <w:r>
        <w:rPr>
          <w:rFonts w:eastAsia="Batang"/>
          <w:lang w:eastAsia="ko-KR"/>
        </w:rPr>
        <w:t>pico</w:t>
      </w:r>
      <w:proofErr w:type="spellEnd"/>
      <w:r>
        <w:rPr>
          <w:rFonts w:eastAsia="Batang"/>
          <w:lang w:eastAsia="ko-KR"/>
        </w:rPr>
        <w:t xml:space="preserve"> cell scenarios, respectively </w:t>
      </w:r>
      <w:r w:rsidR="007E20B3">
        <w:rPr>
          <w:rFonts w:eastAsia="Batang"/>
          <w:color w:val="2B579A"/>
          <w:shd w:val="clear" w:color="auto" w:fill="E6E6E6"/>
          <w:lang w:eastAsia="ko-KR"/>
        </w:rPr>
        <w:fldChar w:fldCharType="begin"/>
      </w:r>
      <w:r w:rsidR="007E20B3">
        <w:rPr>
          <w:rFonts w:eastAsia="Batang"/>
          <w:lang w:eastAsia="ko-KR"/>
        </w:rPr>
        <w:instrText xml:space="preserve"> REF _Ref75814441 \n \h </w:instrText>
      </w:r>
      <w:r w:rsidR="007E20B3">
        <w:rPr>
          <w:rFonts w:eastAsia="Batang"/>
          <w:color w:val="2B579A"/>
          <w:shd w:val="clear" w:color="auto" w:fill="E6E6E6"/>
          <w:lang w:eastAsia="ko-KR"/>
        </w:rPr>
      </w:r>
      <w:r w:rsidR="007E20B3">
        <w:rPr>
          <w:rFonts w:eastAsia="Batang"/>
          <w:color w:val="2B579A"/>
          <w:shd w:val="clear" w:color="auto" w:fill="E6E6E6"/>
          <w:lang w:eastAsia="ko-KR"/>
        </w:rPr>
        <w:fldChar w:fldCharType="separate"/>
      </w:r>
      <w:r>
        <w:rPr>
          <w:rFonts w:eastAsia="Batang"/>
          <w:lang w:eastAsia="ko-KR"/>
        </w:rPr>
        <w:t>[2]</w:t>
      </w:r>
      <w:r w:rsidR="007E20B3">
        <w:rPr>
          <w:rFonts w:eastAsia="Batang"/>
          <w:color w:val="2B579A"/>
          <w:shd w:val="clear" w:color="auto" w:fill="E6E6E6"/>
          <w:lang w:eastAsia="ko-KR"/>
        </w:rPr>
        <w:fldChar w:fldCharType="end"/>
      </w:r>
      <w:r w:rsidR="007E20B3">
        <w:rPr>
          <w:rFonts w:eastAsia="Batang"/>
          <w:color w:val="2B579A"/>
          <w:shd w:val="clear" w:color="auto" w:fill="E6E6E6"/>
          <w:lang w:eastAsia="ko-KR"/>
        </w:rPr>
        <w:fldChar w:fldCharType="begin"/>
      </w:r>
      <w:r w:rsidR="007E20B3">
        <w:rPr>
          <w:rFonts w:eastAsia="Batang"/>
          <w:lang w:eastAsia="ko-KR"/>
        </w:rPr>
        <w:instrText xml:space="preserve"> REF _Ref66897657 \r \h </w:instrText>
      </w:r>
      <w:r w:rsidR="007E20B3">
        <w:rPr>
          <w:rFonts w:eastAsia="Batang"/>
          <w:color w:val="2B579A"/>
          <w:shd w:val="clear" w:color="auto" w:fill="E6E6E6"/>
          <w:lang w:eastAsia="ko-KR"/>
        </w:rPr>
      </w:r>
      <w:r w:rsidR="007E20B3">
        <w:rPr>
          <w:rFonts w:eastAsia="Batang"/>
          <w:color w:val="2B579A"/>
          <w:shd w:val="clear" w:color="auto" w:fill="E6E6E6"/>
          <w:lang w:eastAsia="ko-KR"/>
        </w:rPr>
        <w:fldChar w:fldCharType="end"/>
      </w:r>
      <w:r>
        <w:rPr>
          <w:rFonts w:eastAsia="Batang"/>
          <w:lang w:eastAsia="ko-KR"/>
        </w:rPr>
        <w:t>.  In general, NR repeaters would be needed to serve similar deployment scenarios depending on whether it is FR1 or FR2.</w:t>
      </w:r>
    </w:p>
    <w:p w14:paraId="342EEDD3" w14:textId="581FD346" w:rsidR="001047B6" w:rsidRDefault="00355BBB" w:rsidP="008A183A">
      <w:pPr>
        <w:pStyle w:val="Heading2"/>
        <w:rPr>
          <w:rFonts w:eastAsia="Batang"/>
          <w:lang w:eastAsia="ko-KR"/>
        </w:rPr>
      </w:pPr>
      <w:bookmarkStart w:id="3" w:name="_Hlk75855238"/>
      <w:r>
        <w:rPr>
          <w:rFonts w:eastAsia="Batang"/>
          <w:lang w:eastAsia="ko-KR"/>
        </w:rPr>
        <w:t xml:space="preserve">2.1. </w:t>
      </w:r>
      <w:r w:rsidR="00D815D0">
        <w:rPr>
          <w:rFonts w:eastAsia="Batang"/>
          <w:lang w:eastAsia="ko-KR"/>
        </w:rPr>
        <w:t>DL (Access) FR1</w:t>
      </w:r>
    </w:p>
    <w:bookmarkEnd w:id="3"/>
    <w:p w14:paraId="4E48C6F2" w14:textId="1FAD6029" w:rsidR="007E20B3" w:rsidRDefault="007E20B3" w:rsidP="00CA20E7">
      <w:pPr>
        <w:tabs>
          <w:tab w:val="left" w:pos="7935"/>
        </w:tabs>
        <w:rPr>
          <w:rFonts w:eastAsia="Batang"/>
          <w:lang w:eastAsia="ko-KR"/>
        </w:rPr>
      </w:pPr>
      <w:r w:rsidRPr="3DC1960B">
        <w:rPr>
          <w:rFonts w:eastAsia="Batang"/>
          <w:lang w:eastAsia="ko-KR"/>
        </w:rPr>
        <w:t>In case of DL</w:t>
      </w:r>
      <w:r w:rsidR="00786266" w:rsidRPr="3DC1960B">
        <w:rPr>
          <w:rFonts w:eastAsia="Batang"/>
          <w:lang w:eastAsia="ko-KR"/>
        </w:rPr>
        <w:t xml:space="preserve"> (i.e., access link)</w:t>
      </w:r>
      <w:r w:rsidRPr="3DC1960B">
        <w:rPr>
          <w:rFonts w:eastAsia="Batang"/>
          <w:lang w:eastAsia="ko-KR"/>
        </w:rPr>
        <w:t xml:space="preserve"> FR1</w:t>
      </w:r>
      <w:r w:rsidR="00786266" w:rsidRPr="3DC1960B">
        <w:rPr>
          <w:rFonts w:eastAsia="Batang"/>
          <w:lang w:eastAsia="ko-KR"/>
        </w:rPr>
        <w:t xml:space="preserve">, </w:t>
      </w:r>
      <w:r w:rsidR="1F53D025" w:rsidRPr="3DC1960B">
        <w:rPr>
          <w:rFonts w:eastAsia="Batang"/>
          <w:lang w:eastAsia="ko-KR"/>
        </w:rPr>
        <w:t>there are</w:t>
      </w:r>
      <w:r w:rsidR="00786266" w:rsidRPr="3DC1960B">
        <w:rPr>
          <w:rFonts w:eastAsia="Batang"/>
          <w:lang w:eastAsia="ko-KR"/>
        </w:rPr>
        <w:t xml:space="preserve"> </w:t>
      </w:r>
      <w:r w:rsidR="00957638" w:rsidRPr="3DC1960B">
        <w:rPr>
          <w:rFonts w:eastAsia="Batang"/>
          <w:lang w:eastAsia="ko-KR"/>
        </w:rPr>
        <w:t>three</w:t>
      </w:r>
      <w:r w:rsidR="00786266" w:rsidRPr="3DC1960B">
        <w:rPr>
          <w:rFonts w:eastAsia="Batang"/>
          <w:lang w:eastAsia="ko-KR"/>
        </w:rPr>
        <w:t xml:space="preserve"> possible options to down select two classes out of the available three classes.</w:t>
      </w:r>
    </w:p>
    <w:p w14:paraId="4F7DFB14" w14:textId="77777777" w:rsidR="00727431" w:rsidRDefault="00786266" w:rsidP="006175F1">
      <w:pPr>
        <w:pStyle w:val="Caption"/>
        <w:spacing w:before="0"/>
        <w:rPr>
          <w:i/>
          <w:iCs/>
        </w:rPr>
      </w:pPr>
      <w:bookmarkStart w:id="4" w:name="_Ref75878173"/>
      <w:r w:rsidRPr="004174E8">
        <w:rPr>
          <w:i/>
          <w:iCs/>
        </w:rPr>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9666E4">
        <w:rPr>
          <w:i/>
          <w:iCs/>
          <w:noProof/>
        </w:rPr>
        <w:t>1</w:t>
      </w:r>
      <w:r w:rsidRPr="004174E8">
        <w:rPr>
          <w:i/>
          <w:color w:val="2B579A"/>
          <w:shd w:val="clear" w:color="auto" w:fill="E6E6E6"/>
        </w:rPr>
        <w:fldChar w:fldCharType="end"/>
      </w:r>
      <w:r w:rsidRPr="004174E8">
        <w:rPr>
          <w:i/>
          <w:iCs/>
        </w:rPr>
        <w:t xml:space="preserve">: </w:t>
      </w:r>
      <w:r>
        <w:rPr>
          <w:i/>
          <w:iCs/>
        </w:rPr>
        <w:t>Two possible options for DL</w:t>
      </w:r>
      <w:r w:rsidR="009666E4">
        <w:rPr>
          <w:i/>
          <w:iCs/>
        </w:rPr>
        <w:t xml:space="preserve"> (access)</w:t>
      </w:r>
      <w:r>
        <w:rPr>
          <w:i/>
          <w:iCs/>
        </w:rPr>
        <w:t xml:space="preserve"> FR</w:t>
      </w:r>
      <w:r w:rsidR="009666E4">
        <w:rPr>
          <w:i/>
          <w:iCs/>
        </w:rPr>
        <w:t>1</w:t>
      </w:r>
      <w:r>
        <w:rPr>
          <w:i/>
          <w:iCs/>
        </w:rPr>
        <w:t xml:space="preserve"> could be</w:t>
      </w:r>
      <w:bookmarkEnd w:id="4"/>
      <w:r w:rsidR="00727431">
        <w:rPr>
          <w:i/>
          <w:iCs/>
        </w:rPr>
        <w:t xml:space="preserve"> </w:t>
      </w:r>
    </w:p>
    <w:p w14:paraId="7C195BC7" w14:textId="3B856BE0" w:rsidR="00727431" w:rsidRDefault="00A57A40" w:rsidP="00727431">
      <w:pPr>
        <w:pStyle w:val="Caption"/>
        <w:numPr>
          <w:ilvl w:val="0"/>
          <w:numId w:val="38"/>
        </w:numPr>
        <w:spacing w:before="0"/>
        <w:rPr>
          <w:i/>
          <w:iCs/>
        </w:rPr>
      </w:pPr>
      <w:r>
        <w:rPr>
          <w:i/>
          <w:iCs/>
        </w:rPr>
        <w:t xml:space="preserve">Option 1: </w:t>
      </w:r>
      <w:r w:rsidRPr="00786266">
        <w:rPr>
          <w:i/>
          <w:iCs/>
        </w:rPr>
        <w:t>WA and LA</w:t>
      </w:r>
      <w:r>
        <w:rPr>
          <w:i/>
          <w:iCs/>
        </w:rPr>
        <w:t xml:space="preserve"> </w:t>
      </w:r>
      <w:r w:rsidRPr="00786266">
        <w:rPr>
          <w:rFonts w:ascii="Wingdings" w:eastAsia="Wingdings" w:hAnsi="Wingdings" w:cs="Wingdings"/>
          <w:i/>
          <w:iCs/>
        </w:rPr>
        <w:t>à</w:t>
      </w:r>
      <w:r>
        <w:rPr>
          <w:i/>
          <w:iCs/>
        </w:rPr>
        <w:t xml:space="preserve"> WA deployment to serve MR requirements</w:t>
      </w:r>
      <w:r w:rsidR="006175F1">
        <w:rPr>
          <w:i/>
          <w:iCs/>
        </w:rPr>
        <w:t xml:space="preserve"> </w:t>
      </w:r>
      <w:r w:rsidR="003440CF">
        <w:rPr>
          <w:i/>
          <w:iCs/>
        </w:rPr>
        <w:tab/>
      </w:r>
    </w:p>
    <w:p w14:paraId="618CFB55" w14:textId="77777777" w:rsidR="00727431" w:rsidRDefault="00786266" w:rsidP="00727431">
      <w:pPr>
        <w:pStyle w:val="Caption"/>
        <w:numPr>
          <w:ilvl w:val="0"/>
          <w:numId w:val="38"/>
        </w:numPr>
        <w:spacing w:before="0"/>
        <w:rPr>
          <w:i/>
          <w:iCs/>
        </w:rPr>
      </w:pPr>
      <w:r w:rsidRPr="00786266">
        <w:rPr>
          <w:i/>
          <w:iCs/>
        </w:rPr>
        <w:t xml:space="preserve">Option </w:t>
      </w:r>
      <w:r w:rsidR="002A6DBC">
        <w:rPr>
          <w:i/>
          <w:iCs/>
        </w:rPr>
        <w:t>2</w:t>
      </w:r>
      <w:r w:rsidRPr="00786266">
        <w:rPr>
          <w:i/>
          <w:iCs/>
        </w:rPr>
        <w:t xml:space="preserve">: </w:t>
      </w:r>
      <w:r w:rsidR="002A6DBC" w:rsidRPr="00786266">
        <w:rPr>
          <w:i/>
          <w:iCs/>
        </w:rPr>
        <w:t xml:space="preserve">WA and </w:t>
      </w:r>
      <w:r w:rsidR="00041D9B">
        <w:rPr>
          <w:i/>
          <w:iCs/>
        </w:rPr>
        <w:t>LA</w:t>
      </w:r>
      <w:r w:rsidR="002A6DBC">
        <w:rPr>
          <w:i/>
          <w:iCs/>
        </w:rPr>
        <w:t xml:space="preserve"> </w:t>
      </w:r>
      <w:r w:rsidR="002A6DBC" w:rsidRPr="00786266">
        <w:rPr>
          <w:rFonts w:ascii="Wingdings" w:eastAsia="Wingdings" w:hAnsi="Wingdings" w:cs="Wingdings"/>
          <w:i/>
          <w:iCs/>
        </w:rPr>
        <w:t>à</w:t>
      </w:r>
      <w:r w:rsidR="002A6DBC">
        <w:rPr>
          <w:i/>
          <w:iCs/>
        </w:rPr>
        <w:t xml:space="preserve"> </w:t>
      </w:r>
      <w:r w:rsidR="00957638">
        <w:rPr>
          <w:i/>
          <w:iCs/>
        </w:rPr>
        <w:t>WA to serve for MR requirements</w:t>
      </w:r>
      <w:r w:rsidR="006175F1">
        <w:rPr>
          <w:i/>
          <w:iCs/>
        </w:rPr>
        <w:t xml:space="preserve"> </w:t>
      </w:r>
    </w:p>
    <w:p w14:paraId="30706182" w14:textId="35820906" w:rsidR="00786266" w:rsidRDefault="002A6DBC" w:rsidP="00727431">
      <w:pPr>
        <w:pStyle w:val="Caption"/>
        <w:numPr>
          <w:ilvl w:val="0"/>
          <w:numId w:val="38"/>
        </w:numPr>
        <w:spacing w:before="0"/>
        <w:rPr>
          <w:i/>
          <w:iCs/>
        </w:rPr>
      </w:pPr>
      <w:r>
        <w:rPr>
          <w:i/>
          <w:iCs/>
        </w:rPr>
        <w:t xml:space="preserve">Option 3: </w:t>
      </w:r>
      <w:r w:rsidR="00041D9B" w:rsidRPr="00786266">
        <w:rPr>
          <w:i/>
          <w:iCs/>
        </w:rPr>
        <w:t xml:space="preserve">WA and MR </w:t>
      </w:r>
      <w:r w:rsidR="00041D9B" w:rsidRPr="00786266">
        <w:rPr>
          <w:rFonts w:ascii="Wingdings" w:eastAsia="Wingdings" w:hAnsi="Wingdings" w:cs="Wingdings"/>
          <w:i/>
          <w:iCs/>
        </w:rPr>
        <w:t>à</w:t>
      </w:r>
      <w:r w:rsidR="00041D9B">
        <w:rPr>
          <w:i/>
          <w:iCs/>
        </w:rPr>
        <w:t xml:space="preserve"> </w:t>
      </w:r>
      <w:proofErr w:type="spellStart"/>
      <w:r w:rsidR="00041D9B">
        <w:rPr>
          <w:i/>
          <w:iCs/>
        </w:rPr>
        <w:t>MR</w:t>
      </w:r>
      <w:proofErr w:type="spellEnd"/>
      <w:r w:rsidR="00041D9B">
        <w:rPr>
          <w:i/>
          <w:iCs/>
        </w:rPr>
        <w:t xml:space="preserve"> deployment to serve LA requirements</w:t>
      </w:r>
    </w:p>
    <w:p w14:paraId="0E0B6D0B" w14:textId="7178B144" w:rsidR="001F42D5" w:rsidRDefault="00786266" w:rsidP="4789C7DD">
      <w:pPr>
        <w:pStyle w:val="Caption"/>
        <w:rPr>
          <w:b w:val="0"/>
        </w:rPr>
      </w:pPr>
      <w:r>
        <w:rPr>
          <w:b w:val="0"/>
        </w:rPr>
        <w:t xml:space="preserve">One possible deployment scenario of the repeaters is indoor-to-outdoor use case, and hence, the selected classes should be well suited </w:t>
      </w:r>
      <w:r w:rsidR="009666E4">
        <w:rPr>
          <w:b w:val="0"/>
        </w:rPr>
        <w:t>accommodating the requirements of a repeater that is used in such a use case. In that sense, LA class must be considered as a mandatory one</w:t>
      </w:r>
      <w:r w:rsidR="00972EA7">
        <w:rPr>
          <w:b w:val="0"/>
        </w:rPr>
        <w:t>.</w:t>
      </w:r>
      <w:r w:rsidR="005837B1">
        <w:rPr>
          <w:b w:val="0"/>
        </w:rPr>
        <w:t xml:space="preserve"> </w:t>
      </w:r>
      <w:r w:rsidR="009B69FB">
        <w:rPr>
          <w:b w:val="0"/>
        </w:rPr>
        <w:t>Operator p</w:t>
      </w:r>
      <w:r w:rsidR="001F42D5">
        <w:rPr>
          <w:b w:val="0"/>
        </w:rPr>
        <w:t xml:space="preserve">lanned LA deployment may not be </w:t>
      </w:r>
      <w:r w:rsidR="780F9276">
        <w:rPr>
          <w:b w:val="0"/>
        </w:rPr>
        <w:t>the only option</w:t>
      </w:r>
      <w:r w:rsidR="001F42D5">
        <w:rPr>
          <w:b w:val="0"/>
        </w:rPr>
        <w:t xml:space="preserve"> given the lower power level</w:t>
      </w:r>
      <w:r w:rsidR="008A42B8">
        <w:rPr>
          <w:b w:val="0"/>
        </w:rPr>
        <w:t xml:space="preserve"> of this class. However, </w:t>
      </w:r>
      <w:r w:rsidR="002B6C1E">
        <w:rPr>
          <w:b w:val="0"/>
        </w:rPr>
        <w:t xml:space="preserve">if </w:t>
      </w:r>
      <w:proofErr w:type="gramStart"/>
      <w:r w:rsidR="002B6C1E">
        <w:rPr>
          <w:b w:val="0"/>
        </w:rPr>
        <w:t xml:space="preserve">a large number </w:t>
      </w:r>
      <w:r w:rsidR="60BA1E83">
        <w:rPr>
          <w:b w:val="0"/>
        </w:rPr>
        <w:t>of</w:t>
      </w:r>
      <w:proofErr w:type="gramEnd"/>
      <w:r w:rsidR="60BA1E83">
        <w:rPr>
          <w:b w:val="0"/>
        </w:rPr>
        <w:t xml:space="preserve"> </w:t>
      </w:r>
      <w:r w:rsidR="002B6C1E">
        <w:rPr>
          <w:b w:val="0"/>
        </w:rPr>
        <w:t>such deployments are viable</w:t>
      </w:r>
      <w:r w:rsidR="009E0215">
        <w:rPr>
          <w:b w:val="0"/>
        </w:rPr>
        <w:t xml:space="preserve"> or required in certain areas</w:t>
      </w:r>
      <w:r w:rsidR="002B6C1E">
        <w:rPr>
          <w:b w:val="0"/>
        </w:rPr>
        <w:t xml:space="preserve">, then we also need to investigate whether the aggregate interference generated by </w:t>
      </w:r>
      <w:r w:rsidR="00C9581E">
        <w:rPr>
          <w:b w:val="0"/>
        </w:rPr>
        <w:t xml:space="preserve">a huge number of LA repeaters </w:t>
      </w:r>
      <w:r w:rsidR="00B262B5">
        <w:rPr>
          <w:b w:val="0"/>
        </w:rPr>
        <w:t>would generate coexistence issues</w:t>
      </w:r>
      <w:r w:rsidR="002E2665">
        <w:rPr>
          <w:b w:val="0"/>
        </w:rPr>
        <w:t xml:space="preserve"> in those areas</w:t>
      </w:r>
      <w:r w:rsidR="00B262B5">
        <w:rPr>
          <w:b w:val="0"/>
        </w:rPr>
        <w:t>.</w:t>
      </w:r>
    </w:p>
    <w:p w14:paraId="69630340" w14:textId="7AB1444F" w:rsidR="003D3B8A" w:rsidRDefault="005837B1" w:rsidP="4789C7DD">
      <w:pPr>
        <w:pStyle w:val="Caption"/>
        <w:rPr>
          <w:b w:val="0"/>
        </w:rPr>
      </w:pPr>
      <w:r>
        <w:rPr>
          <w:b w:val="0"/>
        </w:rPr>
        <w:t>In case</w:t>
      </w:r>
      <w:r w:rsidR="006E6121">
        <w:rPr>
          <w:b w:val="0"/>
        </w:rPr>
        <w:t xml:space="preserve"> </w:t>
      </w:r>
      <w:r w:rsidR="00860A34">
        <w:rPr>
          <w:b w:val="0"/>
        </w:rPr>
        <w:t xml:space="preserve">if </w:t>
      </w:r>
      <w:r w:rsidR="006E6121">
        <w:rPr>
          <w:b w:val="0"/>
        </w:rPr>
        <w:t>it is difficult to differentiate between the WA and MR deployment scenarios</w:t>
      </w:r>
      <w:r w:rsidR="003417A8">
        <w:rPr>
          <w:b w:val="0"/>
        </w:rPr>
        <w:t xml:space="preserve"> or if the </w:t>
      </w:r>
      <w:r w:rsidR="0012460F">
        <w:rPr>
          <w:b w:val="0"/>
        </w:rPr>
        <w:t xml:space="preserve">MR deployment scenarios are rare, it makes sense to </w:t>
      </w:r>
      <w:r w:rsidR="00470364">
        <w:rPr>
          <w:b w:val="0"/>
        </w:rPr>
        <w:t xml:space="preserve">consider </w:t>
      </w:r>
      <w:r w:rsidR="005C69D1" w:rsidRPr="4789C7DD">
        <w:rPr>
          <w:b w:val="0"/>
          <w:i/>
          <w:iCs/>
        </w:rPr>
        <w:t>WA</w:t>
      </w:r>
      <w:r w:rsidR="005C69D1">
        <w:rPr>
          <w:b w:val="0"/>
        </w:rPr>
        <w:t xml:space="preserve"> class to serve the MR requirements. </w:t>
      </w:r>
      <w:r w:rsidR="00BF619C">
        <w:rPr>
          <w:b w:val="0"/>
        </w:rPr>
        <w:t>As the WA class repeaters allow high transmit power among all the</w:t>
      </w:r>
      <w:r w:rsidR="00346579">
        <w:rPr>
          <w:b w:val="0"/>
        </w:rPr>
        <w:t xml:space="preserve"> other classes, </w:t>
      </w:r>
      <w:r w:rsidR="00327365">
        <w:rPr>
          <w:b w:val="0"/>
        </w:rPr>
        <w:t xml:space="preserve">operator deployed </w:t>
      </w:r>
      <w:r w:rsidR="00346579">
        <w:rPr>
          <w:b w:val="0"/>
        </w:rPr>
        <w:t>WA repeater</w:t>
      </w:r>
      <w:r w:rsidR="006B4495">
        <w:rPr>
          <w:b w:val="0"/>
        </w:rPr>
        <w:t xml:space="preserve"> deployment </w:t>
      </w:r>
      <w:r w:rsidR="6A2EABFD">
        <w:rPr>
          <w:b w:val="0"/>
        </w:rPr>
        <w:t xml:space="preserve">may </w:t>
      </w:r>
      <w:r w:rsidR="006B4495">
        <w:rPr>
          <w:b w:val="0"/>
        </w:rPr>
        <w:t xml:space="preserve">also help to reduce the coexistence issues. </w:t>
      </w:r>
    </w:p>
    <w:p w14:paraId="43EC9110" w14:textId="16809282" w:rsidR="00972EA7" w:rsidRDefault="007F5817" w:rsidP="00786266">
      <w:pPr>
        <w:pStyle w:val="Caption"/>
        <w:rPr>
          <w:b w:val="0"/>
          <w:bCs/>
        </w:rPr>
      </w:pPr>
      <w:r>
        <w:rPr>
          <w:b w:val="0"/>
          <w:bCs/>
        </w:rPr>
        <w:t>By considering the above facts, for DL FR1 we propose the following</w:t>
      </w:r>
      <w:r w:rsidR="00217069">
        <w:rPr>
          <w:b w:val="0"/>
          <w:bCs/>
        </w:rPr>
        <w:t>:</w:t>
      </w:r>
      <w:r>
        <w:rPr>
          <w:b w:val="0"/>
          <w:bCs/>
        </w:rPr>
        <w:t xml:space="preserve"> </w:t>
      </w:r>
    </w:p>
    <w:p w14:paraId="4027C373" w14:textId="2C90529A" w:rsidR="002E28B7" w:rsidRDefault="009666E4" w:rsidP="00933699">
      <w:pPr>
        <w:tabs>
          <w:tab w:val="left" w:pos="7935"/>
        </w:tabs>
        <w:rPr>
          <w:b/>
          <w:bCs/>
          <w:i/>
          <w:iCs/>
        </w:rPr>
      </w:pPr>
      <w:bookmarkStart w:id="5" w:name="_Ref79073468"/>
      <w:bookmarkStart w:id="6" w:name="_Ref75899324"/>
      <w:r w:rsidRPr="004174E8">
        <w:rPr>
          <w:b/>
          <w:bCs/>
          <w:i/>
          <w:iCs/>
        </w:rPr>
        <w:t xml:space="preserve">Proposal </w:t>
      </w:r>
      <w:r w:rsidRPr="004174E8">
        <w:rPr>
          <w:b/>
          <w:i/>
          <w:color w:val="2B579A"/>
          <w:shd w:val="clear" w:color="auto" w:fill="E6E6E6"/>
        </w:rPr>
        <w:fldChar w:fldCharType="begin"/>
      </w:r>
      <w:r w:rsidRPr="004174E8">
        <w:rPr>
          <w:b/>
          <w:bCs/>
          <w:i/>
          <w:iCs/>
        </w:rPr>
        <w:instrText xml:space="preserve"> SEQ Proposal \* ARABIC </w:instrText>
      </w:r>
      <w:r w:rsidRPr="004174E8">
        <w:rPr>
          <w:b/>
          <w:i/>
          <w:color w:val="2B579A"/>
          <w:shd w:val="clear" w:color="auto" w:fill="E6E6E6"/>
        </w:rPr>
        <w:fldChar w:fldCharType="separate"/>
      </w:r>
      <w:r>
        <w:rPr>
          <w:b/>
          <w:bCs/>
          <w:i/>
          <w:iCs/>
          <w:noProof/>
        </w:rPr>
        <w:t>1</w:t>
      </w:r>
      <w:r w:rsidRPr="004174E8">
        <w:rPr>
          <w:b/>
          <w:i/>
          <w:color w:val="2B579A"/>
          <w:shd w:val="clear" w:color="auto" w:fill="E6E6E6"/>
        </w:rPr>
        <w:fldChar w:fldCharType="end"/>
      </w:r>
      <w:r w:rsidRPr="004174E8">
        <w:rPr>
          <w:b/>
          <w:bCs/>
          <w:i/>
          <w:iCs/>
        </w:rPr>
        <w:t xml:space="preserve">: </w:t>
      </w:r>
      <w:r>
        <w:rPr>
          <w:b/>
          <w:bCs/>
          <w:i/>
          <w:iCs/>
        </w:rPr>
        <w:t>For DL (access) FR1, we propose to have WA and LA repeater classes.</w:t>
      </w:r>
      <w:bookmarkEnd w:id="5"/>
      <w:r>
        <w:rPr>
          <w:b/>
          <w:bCs/>
          <w:i/>
          <w:iCs/>
        </w:rPr>
        <w:t xml:space="preserve"> </w:t>
      </w:r>
      <w:bookmarkEnd w:id="6"/>
    </w:p>
    <w:p w14:paraId="615D20B7" w14:textId="23AA6AD7" w:rsidR="00933699" w:rsidRDefault="00933699" w:rsidP="00933699">
      <w:pPr>
        <w:pStyle w:val="Heading2"/>
        <w:rPr>
          <w:rFonts w:eastAsia="Batang"/>
          <w:lang w:eastAsia="ko-KR"/>
        </w:rPr>
      </w:pPr>
      <w:r>
        <w:rPr>
          <w:rFonts w:eastAsia="Batang"/>
          <w:lang w:eastAsia="ko-KR"/>
        </w:rPr>
        <w:t>2.</w:t>
      </w:r>
      <w:r w:rsidR="00600BA1">
        <w:rPr>
          <w:rFonts w:eastAsia="Batang"/>
          <w:lang w:eastAsia="ko-KR"/>
        </w:rPr>
        <w:t>2</w:t>
      </w:r>
      <w:r>
        <w:rPr>
          <w:rFonts w:eastAsia="Batang"/>
          <w:lang w:eastAsia="ko-KR"/>
        </w:rPr>
        <w:t>. DL (Access) FR</w:t>
      </w:r>
      <w:r w:rsidR="00B0267B">
        <w:rPr>
          <w:rFonts w:eastAsia="Batang"/>
          <w:lang w:eastAsia="ko-KR"/>
        </w:rPr>
        <w:t>2</w:t>
      </w:r>
    </w:p>
    <w:p w14:paraId="77A11BFF" w14:textId="4B74A208" w:rsidR="00251A8B" w:rsidRDefault="00933699" w:rsidP="00933699">
      <w:pPr>
        <w:tabs>
          <w:tab w:val="left" w:pos="7935"/>
        </w:tabs>
        <w:rPr>
          <w:rFonts w:eastAsia="Batang"/>
          <w:lang w:eastAsia="ko-KR"/>
        </w:rPr>
      </w:pPr>
      <w:r>
        <w:rPr>
          <w:rFonts w:eastAsia="Batang"/>
          <w:lang w:eastAsia="ko-KR"/>
        </w:rPr>
        <w:t xml:space="preserve">In case of DL </w:t>
      </w:r>
      <w:r w:rsidR="00B0267B">
        <w:rPr>
          <w:rFonts w:eastAsia="Batang"/>
          <w:lang w:eastAsia="ko-KR"/>
        </w:rPr>
        <w:t xml:space="preserve">FR2, the main point is to identify whether </w:t>
      </w:r>
      <w:r w:rsidR="00062AB0" w:rsidRPr="00062AB0">
        <w:rPr>
          <w:rFonts w:eastAsia="Batang"/>
          <w:lang w:eastAsia="ko-KR"/>
        </w:rPr>
        <w:t>there is any differentiation in DL related requirements between the scenarios/classes</w:t>
      </w:r>
      <w:r w:rsidR="00062AB0">
        <w:rPr>
          <w:rFonts w:eastAsia="Batang"/>
          <w:lang w:eastAsia="ko-KR"/>
        </w:rPr>
        <w:t xml:space="preserve">. </w:t>
      </w:r>
      <w:r w:rsidR="00F5508D">
        <w:rPr>
          <w:rFonts w:eastAsia="Batang"/>
          <w:lang w:eastAsia="ko-KR"/>
        </w:rPr>
        <w:t xml:space="preserve">Then, it is </w:t>
      </w:r>
      <w:r w:rsidR="00767215">
        <w:rPr>
          <w:rFonts w:eastAsia="Batang"/>
          <w:lang w:eastAsia="ko-KR"/>
        </w:rPr>
        <w:t xml:space="preserve">also </w:t>
      </w:r>
      <w:r w:rsidR="00A34178">
        <w:rPr>
          <w:rFonts w:eastAsia="Batang"/>
          <w:lang w:eastAsia="ko-KR"/>
        </w:rPr>
        <w:t>needed to check whether the requirements are different for DL (access) and U</w:t>
      </w:r>
      <w:r w:rsidR="009435E2">
        <w:rPr>
          <w:rFonts w:eastAsia="Batang"/>
          <w:lang w:eastAsia="ko-KR"/>
        </w:rPr>
        <w:t xml:space="preserve">L </w:t>
      </w:r>
      <w:r w:rsidR="00A34178">
        <w:rPr>
          <w:rFonts w:eastAsia="Batang"/>
          <w:lang w:eastAsia="ko-KR"/>
        </w:rPr>
        <w:t xml:space="preserve">(backhaul). </w:t>
      </w:r>
      <w:r w:rsidR="00D24FEA">
        <w:rPr>
          <w:rFonts w:eastAsia="Batang"/>
          <w:lang w:eastAsia="ko-KR"/>
        </w:rPr>
        <w:t xml:space="preserve">We have noted in the </w:t>
      </w:r>
      <w:r w:rsidR="009435E2">
        <w:rPr>
          <w:rFonts w:eastAsia="Batang"/>
          <w:lang w:eastAsia="ko-KR"/>
        </w:rPr>
        <w:t xml:space="preserve">IAB </w:t>
      </w:r>
      <w:r w:rsidR="00131370">
        <w:rPr>
          <w:rFonts w:eastAsia="Batang"/>
          <w:color w:val="2B579A"/>
          <w:shd w:val="clear" w:color="auto" w:fill="E6E6E6"/>
          <w:lang w:eastAsia="ko-KR"/>
        </w:rPr>
        <w:fldChar w:fldCharType="begin"/>
      </w:r>
      <w:r w:rsidR="00131370">
        <w:rPr>
          <w:rFonts w:eastAsia="Batang"/>
          <w:lang w:eastAsia="ko-KR"/>
        </w:rPr>
        <w:instrText xml:space="preserve"> REF _Ref75814441 \n \h </w:instrText>
      </w:r>
      <w:r w:rsidR="00131370">
        <w:rPr>
          <w:rFonts w:eastAsia="Batang"/>
          <w:color w:val="2B579A"/>
          <w:shd w:val="clear" w:color="auto" w:fill="E6E6E6"/>
          <w:lang w:eastAsia="ko-KR"/>
        </w:rPr>
      </w:r>
      <w:r w:rsidR="00131370">
        <w:rPr>
          <w:rFonts w:eastAsia="Batang"/>
          <w:color w:val="2B579A"/>
          <w:shd w:val="clear" w:color="auto" w:fill="E6E6E6"/>
          <w:lang w:eastAsia="ko-KR"/>
        </w:rPr>
        <w:fldChar w:fldCharType="separate"/>
      </w:r>
      <w:r w:rsidR="00131370">
        <w:rPr>
          <w:rFonts w:eastAsia="Batang"/>
          <w:lang w:eastAsia="ko-KR"/>
        </w:rPr>
        <w:t>[2]</w:t>
      </w:r>
      <w:r w:rsidR="00131370">
        <w:rPr>
          <w:rFonts w:eastAsia="Batang"/>
          <w:color w:val="2B579A"/>
          <w:shd w:val="clear" w:color="auto" w:fill="E6E6E6"/>
          <w:lang w:eastAsia="ko-KR"/>
        </w:rPr>
        <w:fldChar w:fldCharType="end"/>
      </w:r>
      <w:r w:rsidR="00131370">
        <w:rPr>
          <w:rFonts w:eastAsia="Batang"/>
          <w:lang w:eastAsia="ko-KR"/>
        </w:rPr>
        <w:t xml:space="preserve"> </w:t>
      </w:r>
      <w:r w:rsidR="009435E2">
        <w:rPr>
          <w:rFonts w:eastAsia="Batang"/>
          <w:lang w:eastAsia="ko-KR"/>
        </w:rPr>
        <w:t xml:space="preserve">and BS </w:t>
      </w:r>
      <w:r w:rsidR="00D01AB3">
        <w:rPr>
          <w:rFonts w:eastAsia="Batang"/>
          <w:color w:val="2B579A"/>
          <w:shd w:val="clear" w:color="auto" w:fill="E6E6E6"/>
          <w:lang w:eastAsia="ko-KR"/>
        </w:rPr>
        <w:fldChar w:fldCharType="begin"/>
      </w:r>
      <w:r w:rsidR="00D01AB3">
        <w:rPr>
          <w:rFonts w:eastAsia="Batang"/>
          <w:lang w:eastAsia="ko-KR"/>
        </w:rPr>
        <w:instrText xml:space="preserve"> REF _Ref75856304 \n \h </w:instrText>
      </w:r>
      <w:r w:rsidR="00D01AB3">
        <w:rPr>
          <w:rFonts w:eastAsia="Batang"/>
          <w:color w:val="2B579A"/>
          <w:shd w:val="clear" w:color="auto" w:fill="E6E6E6"/>
          <w:lang w:eastAsia="ko-KR"/>
        </w:rPr>
      </w:r>
      <w:r w:rsidR="00D01AB3">
        <w:rPr>
          <w:rFonts w:eastAsia="Batang"/>
          <w:color w:val="2B579A"/>
          <w:shd w:val="clear" w:color="auto" w:fill="E6E6E6"/>
          <w:lang w:eastAsia="ko-KR"/>
        </w:rPr>
        <w:fldChar w:fldCharType="separate"/>
      </w:r>
      <w:r w:rsidR="00D01AB3">
        <w:rPr>
          <w:rFonts w:eastAsia="Batang"/>
          <w:lang w:eastAsia="ko-KR"/>
        </w:rPr>
        <w:t>[3]</w:t>
      </w:r>
      <w:r w:rsidR="00D01AB3">
        <w:rPr>
          <w:rFonts w:eastAsia="Batang"/>
          <w:color w:val="2B579A"/>
          <w:shd w:val="clear" w:color="auto" w:fill="E6E6E6"/>
          <w:lang w:eastAsia="ko-KR"/>
        </w:rPr>
        <w:fldChar w:fldCharType="end"/>
      </w:r>
      <w:r w:rsidR="00D01AB3">
        <w:rPr>
          <w:rFonts w:eastAsia="Batang"/>
          <w:lang w:eastAsia="ko-KR"/>
        </w:rPr>
        <w:t xml:space="preserve"> </w:t>
      </w:r>
      <w:r w:rsidR="009435E2">
        <w:rPr>
          <w:rFonts w:eastAsia="Batang"/>
          <w:lang w:eastAsia="ko-KR"/>
        </w:rPr>
        <w:t>specifications</w:t>
      </w:r>
      <w:r w:rsidR="00672D42">
        <w:rPr>
          <w:rFonts w:eastAsia="Batang"/>
          <w:lang w:eastAsia="ko-KR"/>
        </w:rPr>
        <w:t xml:space="preserve"> for FR2 </w:t>
      </w:r>
      <w:r w:rsidR="000404A6">
        <w:rPr>
          <w:rFonts w:eastAsia="Batang"/>
          <w:lang w:eastAsia="ko-KR"/>
        </w:rPr>
        <w:t>in radiated transmitter characteristics sections (Chapter 9)</w:t>
      </w:r>
      <w:r w:rsidR="001D66F2">
        <w:rPr>
          <w:rFonts w:eastAsia="Batang"/>
          <w:lang w:eastAsia="ko-KR"/>
        </w:rPr>
        <w:t>,</w:t>
      </w:r>
      <w:r w:rsidR="00096228">
        <w:rPr>
          <w:rFonts w:eastAsia="Batang"/>
          <w:lang w:eastAsia="ko-KR"/>
        </w:rPr>
        <w:t xml:space="preserve"> the ACLR </w:t>
      </w:r>
      <w:r w:rsidR="009500DB">
        <w:rPr>
          <w:rFonts w:eastAsia="Batang"/>
          <w:lang w:eastAsia="ko-KR"/>
        </w:rPr>
        <w:t xml:space="preserve">and CACLR </w:t>
      </w:r>
      <w:r w:rsidR="00C228BF">
        <w:rPr>
          <w:rFonts w:eastAsia="Batang"/>
          <w:lang w:eastAsia="ko-KR"/>
        </w:rPr>
        <w:t xml:space="preserve">limits and absolute limits </w:t>
      </w:r>
      <w:r w:rsidR="009500DB">
        <w:rPr>
          <w:rFonts w:eastAsia="Batang"/>
          <w:lang w:eastAsia="ko-KR"/>
        </w:rPr>
        <w:t>are</w:t>
      </w:r>
      <w:r w:rsidR="00172056">
        <w:rPr>
          <w:rFonts w:eastAsia="Batang"/>
          <w:lang w:eastAsia="ko-KR"/>
        </w:rPr>
        <w:t xml:space="preserve"> categorized based on the </w:t>
      </w:r>
      <w:r w:rsidR="00CC339E">
        <w:rPr>
          <w:rFonts w:eastAsia="Batang"/>
          <w:lang w:eastAsia="ko-KR"/>
        </w:rPr>
        <w:t xml:space="preserve">deployment scenarios (i.e., WA and LA) and </w:t>
      </w:r>
      <w:r w:rsidR="00CE7E48">
        <w:rPr>
          <w:rFonts w:eastAsia="Batang"/>
          <w:lang w:eastAsia="ko-KR"/>
        </w:rPr>
        <w:t>BS/</w:t>
      </w:r>
      <w:r w:rsidR="007B308B">
        <w:rPr>
          <w:rFonts w:eastAsia="Batang"/>
          <w:lang w:eastAsia="ko-KR"/>
        </w:rPr>
        <w:t xml:space="preserve">IAB types. </w:t>
      </w:r>
      <w:r w:rsidR="00BF0F3E">
        <w:rPr>
          <w:rFonts w:eastAsia="Batang"/>
          <w:lang w:eastAsia="ko-KR"/>
        </w:rPr>
        <w:t>Further categorization</w:t>
      </w:r>
      <w:r w:rsidR="00BD5D1A">
        <w:rPr>
          <w:rFonts w:eastAsia="Batang"/>
          <w:lang w:eastAsia="ko-KR"/>
        </w:rPr>
        <w:t>s are</w:t>
      </w:r>
      <w:r w:rsidR="00BF0F3E">
        <w:rPr>
          <w:rFonts w:eastAsia="Batang"/>
          <w:lang w:eastAsia="ko-KR"/>
        </w:rPr>
        <w:t xml:space="preserve"> </w:t>
      </w:r>
      <w:r w:rsidR="001D7FBA">
        <w:rPr>
          <w:rFonts w:eastAsia="Batang"/>
          <w:lang w:eastAsia="ko-KR"/>
        </w:rPr>
        <w:t>also visible based on whether IAB-DU or IAB-MT</w:t>
      </w:r>
      <w:r w:rsidR="00DC7777">
        <w:rPr>
          <w:rFonts w:eastAsia="Batang"/>
          <w:lang w:eastAsia="ko-KR"/>
        </w:rPr>
        <w:t xml:space="preserve">. For example, see Table </w:t>
      </w:r>
      <w:r w:rsidR="00DC7777" w:rsidRPr="00DC7777">
        <w:rPr>
          <w:rFonts w:eastAsia="Batang"/>
          <w:lang w:eastAsia="ko-KR"/>
        </w:rPr>
        <w:t>9.7.3.3-1</w:t>
      </w:r>
      <w:r w:rsidR="00131370">
        <w:rPr>
          <w:rFonts w:eastAsia="Batang"/>
          <w:lang w:eastAsia="ko-KR"/>
        </w:rPr>
        <w:t xml:space="preserve"> to Table </w:t>
      </w:r>
      <w:r w:rsidR="00131370" w:rsidRPr="00DC7777">
        <w:rPr>
          <w:rFonts w:eastAsia="Batang"/>
          <w:lang w:eastAsia="ko-KR"/>
        </w:rPr>
        <w:t>9.7.3.3-</w:t>
      </w:r>
      <w:r w:rsidR="00131370">
        <w:rPr>
          <w:rFonts w:eastAsia="Batang"/>
          <w:lang w:eastAsia="ko-KR"/>
        </w:rPr>
        <w:t xml:space="preserve">5 in </w:t>
      </w:r>
      <w:r w:rsidR="00935EBD">
        <w:rPr>
          <w:rFonts w:eastAsia="Batang"/>
          <w:color w:val="2B579A"/>
          <w:shd w:val="clear" w:color="auto" w:fill="E6E6E6"/>
          <w:lang w:eastAsia="ko-KR"/>
        </w:rPr>
        <w:fldChar w:fldCharType="begin"/>
      </w:r>
      <w:r w:rsidR="00935EBD">
        <w:rPr>
          <w:rFonts w:eastAsia="Batang"/>
          <w:lang w:eastAsia="ko-KR"/>
        </w:rPr>
        <w:instrText xml:space="preserve"> REF _Ref75814441 \n \h </w:instrText>
      </w:r>
      <w:r w:rsidR="00935EBD">
        <w:rPr>
          <w:rFonts w:eastAsia="Batang"/>
          <w:color w:val="2B579A"/>
          <w:shd w:val="clear" w:color="auto" w:fill="E6E6E6"/>
          <w:lang w:eastAsia="ko-KR"/>
        </w:rPr>
      </w:r>
      <w:r w:rsidR="00935EBD">
        <w:rPr>
          <w:rFonts w:eastAsia="Batang"/>
          <w:color w:val="2B579A"/>
          <w:shd w:val="clear" w:color="auto" w:fill="E6E6E6"/>
          <w:lang w:eastAsia="ko-KR"/>
        </w:rPr>
        <w:fldChar w:fldCharType="separate"/>
      </w:r>
      <w:r w:rsidR="00935EBD">
        <w:rPr>
          <w:rFonts w:eastAsia="Batang"/>
          <w:lang w:eastAsia="ko-KR"/>
        </w:rPr>
        <w:t>[2]</w:t>
      </w:r>
      <w:r w:rsidR="00935EBD">
        <w:rPr>
          <w:rFonts w:eastAsia="Batang"/>
          <w:color w:val="2B579A"/>
          <w:shd w:val="clear" w:color="auto" w:fill="E6E6E6"/>
          <w:lang w:eastAsia="ko-KR"/>
        </w:rPr>
        <w:fldChar w:fldCharType="end"/>
      </w:r>
      <w:r w:rsidR="00FE4A6B">
        <w:rPr>
          <w:rFonts w:eastAsia="Batang"/>
          <w:lang w:eastAsia="ko-KR"/>
        </w:rPr>
        <w:t xml:space="preserve">. It turns out that the </w:t>
      </w:r>
      <w:r w:rsidR="00B13455">
        <w:rPr>
          <w:rFonts w:eastAsia="Batang"/>
          <w:lang w:eastAsia="ko-KR"/>
        </w:rPr>
        <w:t>requirements for repeater DL FR2 could also be different depending on the deployment scenario</w:t>
      </w:r>
      <w:r w:rsidR="00BD5D1A">
        <w:rPr>
          <w:rFonts w:eastAsia="Batang"/>
          <w:lang w:eastAsia="ko-KR"/>
        </w:rPr>
        <w:t xml:space="preserve"> </w:t>
      </w:r>
      <w:proofErr w:type="gramStart"/>
      <w:r w:rsidR="00BD5D1A">
        <w:rPr>
          <w:rFonts w:eastAsia="Batang"/>
          <w:lang w:eastAsia="ko-KR"/>
        </w:rPr>
        <w:t>and also</w:t>
      </w:r>
      <w:proofErr w:type="gramEnd"/>
      <w:r w:rsidR="00BD5D1A">
        <w:rPr>
          <w:rFonts w:eastAsia="Batang"/>
          <w:lang w:eastAsia="ko-KR"/>
        </w:rPr>
        <w:t xml:space="preserve"> on the type</w:t>
      </w:r>
      <w:r w:rsidR="00B13455">
        <w:rPr>
          <w:rFonts w:eastAsia="Batang"/>
          <w:lang w:eastAsia="ko-KR"/>
        </w:rPr>
        <w:t xml:space="preserve">. </w:t>
      </w:r>
    </w:p>
    <w:p w14:paraId="62C795AE" w14:textId="2D9F9D6E" w:rsidR="00D01AB3" w:rsidRDefault="00D01AB3" w:rsidP="00D01AB3">
      <w:pPr>
        <w:pStyle w:val="Caption"/>
        <w:spacing w:before="0"/>
        <w:rPr>
          <w:i/>
          <w:iCs/>
        </w:rPr>
      </w:pPr>
      <w:bookmarkStart w:id="7" w:name="_Hlk75869235"/>
      <w:bookmarkStart w:id="8" w:name="_Ref75899335"/>
      <w:r w:rsidRPr="004174E8">
        <w:rPr>
          <w:i/>
          <w:iCs/>
        </w:rPr>
        <w:lastRenderedPageBreak/>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3539BE">
        <w:rPr>
          <w:i/>
          <w:iCs/>
          <w:noProof/>
        </w:rPr>
        <w:t>2</w:t>
      </w:r>
      <w:r w:rsidRPr="004174E8">
        <w:rPr>
          <w:i/>
          <w:color w:val="2B579A"/>
          <w:shd w:val="clear" w:color="auto" w:fill="E6E6E6"/>
        </w:rPr>
        <w:fldChar w:fldCharType="end"/>
      </w:r>
      <w:r w:rsidRPr="004174E8">
        <w:rPr>
          <w:i/>
          <w:iCs/>
        </w:rPr>
        <w:t xml:space="preserve">: </w:t>
      </w:r>
      <w:r>
        <w:rPr>
          <w:i/>
          <w:iCs/>
        </w:rPr>
        <w:t xml:space="preserve">BS and IAB specifications </w:t>
      </w:r>
      <w:bookmarkEnd w:id="7"/>
      <w:r>
        <w:rPr>
          <w:i/>
          <w:iCs/>
        </w:rPr>
        <w:t xml:space="preserve">have </w:t>
      </w:r>
      <w:r w:rsidR="00345DBE">
        <w:rPr>
          <w:i/>
          <w:iCs/>
        </w:rPr>
        <w:t xml:space="preserve">categorized the radiated requirements (e.g., ACLR and CACLR) </w:t>
      </w:r>
      <w:r w:rsidR="003C67E9">
        <w:rPr>
          <w:i/>
          <w:iCs/>
        </w:rPr>
        <w:t xml:space="preserve">for DL and UL FR2 separately, </w:t>
      </w:r>
      <w:r w:rsidR="00345DBE">
        <w:rPr>
          <w:i/>
          <w:iCs/>
        </w:rPr>
        <w:t xml:space="preserve">based </w:t>
      </w:r>
      <w:r w:rsidR="003C67E9">
        <w:rPr>
          <w:i/>
          <w:iCs/>
        </w:rPr>
        <w:t>on the deployment scenarios and the IAB or BS types</w:t>
      </w:r>
      <w:r>
        <w:rPr>
          <w:i/>
          <w:iCs/>
        </w:rPr>
        <w:t>.</w:t>
      </w:r>
      <w:bookmarkEnd w:id="8"/>
      <w:r>
        <w:rPr>
          <w:i/>
          <w:iCs/>
        </w:rPr>
        <w:t xml:space="preserve">  </w:t>
      </w:r>
    </w:p>
    <w:p w14:paraId="676446CA" w14:textId="5F67476C" w:rsidR="00180C50" w:rsidRDefault="00180C50" w:rsidP="00180C50">
      <w:pPr>
        <w:pStyle w:val="Caption"/>
        <w:spacing w:before="0"/>
        <w:rPr>
          <w:i/>
          <w:iCs/>
        </w:rPr>
      </w:pPr>
      <w:bookmarkStart w:id="9" w:name="_Ref76033274"/>
      <w:bookmarkStart w:id="10" w:name="_Ref76038478"/>
      <w:r w:rsidRPr="004174E8">
        <w:rPr>
          <w:i/>
          <w:iCs/>
        </w:rPr>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3539BE">
        <w:rPr>
          <w:i/>
          <w:iCs/>
          <w:noProof/>
        </w:rPr>
        <w:t>3</w:t>
      </w:r>
      <w:r w:rsidRPr="004174E8">
        <w:rPr>
          <w:i/>
          <w:color w:val="2B579A"/>
          <w:shd w:val="clear" w:color="auto" w:fill="E6E6E6"/>
        </w:rPr>
        <w:fldChar w:fldCharType="end"/>
      </w:r>
      <w:bookmarkEnd w:id="9"/>
      <w:r w:rsidRPr="004174E8">
        <w:rPr>
          <w:i/>
          <w:iCs/>
        </w:rPr>
        <w:t>:</w:t>
      </w:r>
      <w:r w:rsidR="0079637E">
        <w:rPr>
          <w:i/>
          <w:iCs/>
        </w:rPr>
        <w:t xml:space="preserve"> F</w:t>
      </w:r>
      <w:r>
        <w:rPr>
          <w:i/>
          <w:iCs/>
        </w:rPr>
        <w:t xml:space="preserve">or FR2 </w:t>
      </w:r>
      <w:r w:rsidR="00FD0EEE">
        <w:rPr>
          <w:i/>
          <w:iCs/>
        </w:rPr>
        <w:t>type 2-O repeaters, there is no</w:t>
      </w:r>
      <w:r w:rsidR="00EC2050" w:rsidRPr="00EC2050">
        <w:t xml:space="preserve"> </w:t>
      </w:r>
      <w:r w:rsidR="00EC2050" w:rsidRPr="00EC2050">
        <w:rPr>
          <w:i/>
          <w:iCs/>
        </w:rPr>
        <w:t>upper limit for the rated carrier TRP output power.</w:t>
      </w:r>
      <w:bookmarkEnd w:id="10"/>
      <w:r w:rsidR="00FD0EEE">
        <w:rPr>
          <w:i/>
          <w:iCs/>
        </w:rPr>
        <w:t xml:space="preserve"> </w:t>
      </w:r>
      <w:r>
        <w:rPr>
          <w:i/>
          <w:iCs/>
        </w:rPr>
        <w:t xml:space="preserve">  </w:t>
      </w:r>
    </w:p>
    <w:p w14:paraId="639802B6" w14:textId="182BD87F" w:rsidR="001519BE" w:rsidRDefault="001519BE" w:rsidP="0079637E">
      <w:pPr>
        <w:pStyle w:val="Caption"/>
        <w:spacing w:before="0" w:line="276" w:lineRule="auto"/>
        <w:rPr>
          <w:i/>
          <w:iCs/>
        </w:rPr>
      </w:pPr>
      <w:bookmarkStart w:id="11" w:name="_Ref76031858"/>
      <w:bookmarkStart w:id="12" w:name="_Ref76038481"/>
      <w:r w:rsidRPr="004174E8">
        <w:rPr>
          <w:i/>
          <w:iCs/>
        </w:rPr>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3539BE">
        <w:rPr>
          <w:i/>
          <w:iCs/>
          <w:noProof/>
        </w:rPr>
        <w:t>4</w:t>
      </w:r>
      <w:r w:rsidRPr="004174E8">
        <w:rPr>
          <w:i/>
          <w:color w:val="2B579A"/>
          <w:shd w:val="clear" w:color="auto" w:fill="E6E6E6"/>
        </w:rPr>
        <w:fldChar w:fldCharType="end"/>
      </w:r>
      <w:bookmarkEnd w:id="11"/>
      <w:r w:rsidRPr="004174E8">
        <w:rPr>
          <w:i/>
          <w:iCs/>
        </w:rPr>
        <w:t xml:space="preserve">: </w:t>
      </w:r>
      <w:r>
        <w:rPr>
          <w:i/>
          <w:iCs/>
        </w:rPr>
        <w:t xml:space="preserve">There </w:t>
      </w:r>
      <w:r w:rsidR="001A53D9">
        <w:rPr>
          <w:i/>
          <w:iCs/>
        </w:rPr>
        <w:t>are no radiated requirement</w:t>
      </w:r>
      <w:r w:rsidR="003F4493">
        <w:rPr>
          <w:i/>
          <w:iCs/>
        </w:rPr>
        <w:t>s</w:t>
      </w:r>
      <w:r w:rsidR="001A53D9">
        <w:rPr>
          <w:i/>
          <w:iCs/>
        </w:rPr>
        <w:t xml:space="preserve"> categorization</w:t>
      </w:r>
      <w:r w:rsidR="003F4493">
        <w:rPr>
          <w:i/>
          <w:iCs/>
        </w:rPr>
        <w:t>s</w:t>
      </w:r>
      <w:r w:rsidR="001A53D9">
        <w:rPr>
          <w:i/>
          <w:iCs/>
        </w:rPr>
        <w:t xml:space="preserve"> for </w:t>
      </w:r>
      <w:r w:rsidR="0079637E">
        <w:rPr>
          <w:i/>
          <w:iCs/>
        </w:rPr>
        <w:t xml:space="preserve">IAB-DU </w:t>
      </w:r>
      <w:r w:rsidR="001A53D9">
        <w:rPr>
          <w:i/>
          <w:iCs/>
        </w:rPr>
        <w:t xml:space="preserve">FR2 MR </w:t>
      </w:r>
      <w:r w:rsidR="003F4493">
        <w:rPr>
          <w:i/>
          <w:iCs/>
        </w:rPr>
        <w:t xml:space="preserve">deployment </w:t>
      </w:r>
      <w:r w:rsidR="001A53D9">
        <w:rPr>
          <w:i/>
          <w:iCs/>
        </w:rPr>
        <w:t>scenario</w:t>
      </w:r>
      <w:r w:rsidR="0079637E">
        <w:rPr>
          <w:i/>
          <w:iCs/>
        </w:rPr>
        <w:t xml:space="preserve"> </w:t>
      </w:r>
      <w:r w:rsidR="0079637E">
        <w:rPr>
          <w:rFonts w:eastAsia="Batang"/>
          <w:color w:val="2B579A"/>
          <w:shd w:val="clear" w:color="auto" w:fill="E6E6E6"/>
          <w:lang w:eastAsia="ko-KR"/>
        </w:rPr>
        <w:fldChar w:fldCharType="begin"/>
      </w:r>
      <w:r w:rsidR="0079637E">
        <w:rPr>
          <w:rFonts w:eastAsia="Batang"/>
          <w:lang w:eastAsia="ko-KR"/>
        </w:rPr>
        <w:instrText xml:space="preserve"> REF _Ref75814441 \n \h </w:instrText>
      </w:r>
      <w:r w:rsidR="0079637E">
        <w:rPr>
          <w:rFonts w:eastAsia="Batang"/>
          <w:color w:val="2B579A"/>
          <w:shd w:val="clear" w:color="auto" w:fill="E6E6E6"/>
          <w:lang w:eastAsia="ko-KR"/>
        </w:rPr>
      </w:r>
      <w:r w:rsidR="0079637E">
        <w:rPr>
          <w:rFonts w:eastAsia="Batang"/>
          <w:color w:val="2B579A"/>
          <w:shd w:val="clear" w:color="auto" w:fill="E6E6E6"/>
          <w:lang w:eastAsia="ko-KR"/>
        </w:rPr>
        <w:fldChar w:fldCharType="separate"/>
      </w:r>
      <w:r w:rsidR="0079637E">
        <w:rPr>
          <w:rFonts w:eastAsia="Batang"/>
          <w:lang w:eastAsia="ko-KR"/>
        </w:rPr>
        <w:t>[2]</w:t>
      </w:r>
      <w:r w:rsidR="0079637E">
        <w:rPr>
          <w:rFonts w:eastAsia="Batang"/>
          <w:color w:val="2B579A"/>
          <w:shd w:val="clear" w:color="auto" w:fill="E6E6E6"/>
          <w:lang w:eastAsia="ko-KR"/>
        </w:rPr>
        <w:fldChar w:fldCharType="end"/>
      </w:r>
      <w:r w:rsidR="001A53D9">
        <w:rPr>
          <w:i/>
          <w:iCs/>
        </w:rPr>
        <w:t>.</w:t>
      </w:r>
      <w:bookmarkEnd w:id="12"/>
      <w:r>
        <w:rPr>
          <w:i/>
          <w:iCs/>
        </w:rPr>
        <w:t xml:space="preserve">   </w:t>
      </w:r>
    </w:p>
    <w:p w14:paraId="4CBC2BEA" w14:textId="2A14EAFB" w:rsidR="00355BBB" w:rsidRDefault="00C33C92" w:rsidP="0079637E">
      <w:pPr>
        <w:tabs>
          <w:tab w:val="left" w:pos="7935"/>
        </w:tabs>
        <w:rPr>
          <w:rFonts w:eastAsia="Batang"/>
          <w:lang w:eastAsia="ko-KR"/>
        </w:rPr>
      </w:pPr>
      <w:r>
        <w:rPr>
          <w:rFonts w:eastAsia="Batang"/>
          <w:lang w:eastAsia="ko-KR"/>
        </w:rPr>
        <w:t>Furthermore</w:t>
      </w:r>
      <w:r w:rsidR="006313E0">
        <w:rPr>
          <w:rFonts w:eastAsia="Batang"/>
          <w:lang w:eastAsia="ko-KR"/>
        </w:rPr>
        <w:t xml:space="preserve">, the outdoor to indoor </w:t>
      </w:r>
      <w:r w:rsidR="00160C4D">
        <w:rPr>
          <w:rFonts w:eastAsia="Batang"/>
          <w:lang w:eastAsia="ko-KR"/>
        </w:rPr>
        <w:t xml:space="preserve">use case is a </w:t>
      </w:r>
      <w:r w:rsidR="003078AA">
        <w:rPr>
          <w:rFonts w:eastAsia="Batang"/>
          <w:lang w:eastAsia="ko-KR"/>
        </w:rPr>
        <w:t>special case, and hence</w:t>
      </w:r>
      <w:r w:rsidR="002B476B">
        <w:rPr>
          <w:rFonts w:eastAsia="Batang"/>
          <w:lang w:eastAsia="ko-KR"/>
        </w:rPr>
        <w:t xml:space="preserve"> LA type of a class would be essential. </w:t>
      </w:r>
      <w:r w:rsidR="005A6A3D">
        <w:rPr>
          <w:rFonts w:eastAsia="Batang"/>
          <w:lang w:eastAsia="ko-KR"/>
        </w:rPr>
        <w:t xml:space="preserve">With </w:t>
      </w:r>
      <w:r>
        <w:rPr>
          <w:rFonts w:eastAsia="Batang"/>
          <w:lang w:eastAsia="ko-KR"/>
        </w:rPr>
        <w:t>these</w:t>
      </w:r>
      <w:r w:rsidR="005A6A3D">
        <w:rPr>
          <w:rFonts w:eastAsia="Batang"/>
          <w:lang w:eastAsia="ko-KR"/>
        </w:rPr>
        <w:t xml:space="preserve"> observation</w:t>
      </w:r>
      <w:r>
        <w:rPr>
          <w:rFonts w:eastAsia="Batang"/>
          <w:lang w:eastAsia="ko-KR"/>
        </w:rPr>
        <w:t>s</w:t>
      </w:r>
      <w:r w:rsidR="005A6A3D">
        <w:rPr>
          <w:rFonts w:eastAsia="Batang"/>
          <w:lang w:eastAsia="ko-KR"/>
        </w:rPr>
        <w:t xml:space="preserve">, we </w:t>
      </w:r>
      <w:r w:rsidR="0009071C">
        <w:rPr>
          <w:rFonts w:eastAsia="Batang"/>
          <w:lang w:eastAsia="ko-KR"/>
        </w:rPr>
        <w:t xml:space="preserve">believe that </w:t>
      </w:r>
      <w:r w:rsidR="00541A4A">
        <w:rPr>
          <w:rFonts w:eastAsia="Batang"/>
          <w:lang w:eastAsia="ko-KR"/>
        </w:rPr>
        <w:t xml:space="preserve">some sort of repeater classification is essential in </w:t>
      </w:r>
      <w:r w:rsidR="00EE2462">
        <w:rPr>
          <w:rFonts w:eastAsia="Batang"/>
          <w:lang w:eastAsia="ko-KR"/>
        </w:rPr>
        <w:t xml:space="preserve">DL (access) FR2. </w:t>
      </w:r>
      <w:r w:rsidR="00A64CB3">
        <w:rPr>
          <w:rFonts w:eastAsia="Batang"/>
          <w:lang w:eastAsia="ko-KR"/>
        </w:rPr>
        <w:t xml:space="preserve">Having only one class, e.g., LA, is not enough considering the possible repeater deployment requirements. </w:t>
      </w:r>
      <w:r w:rsidR="00A34F9B">
        <w:rPr>
          <w:rFonts w:eastAsia="Batang"/>
          <w:lang w:eastAsia="ko-KR"/>
        </w:rPr>
        <w:t>Hence, in addition to LA, the other suitable option could be WA</w:t>
      </w:r>
      <w:r w:rsidR="00781B13">
        <w:rPr>
          <w:rFonts w:eastAsia="Batang"/>
          <w:lang w:eastAsia="ko-KR"/>
        </w:rPr>
        <w:t>, because</w:t>
      </w:r>
      <w:r w:rsidR="005151FF">
        <w:rPr>
          <w:rFonts w:eastAsia="Batang"/>
          <w:lang w:eastAsia="ko-KR"/>
        </w:rPr>
        <w:t xml:space="preserve"> 1) with WA deployments we could </w:t>
      </w:r>
      <w:r w:rsidR="00B07138">
        <w:rPr>
          <w:rFonts w:eastAsia="Batang"/>
          <w:lang w:eastAsia="ko-KR"/>
        </w:rPr>
        <w:t xml:space="preserve">also </w:t>
      </w:r>
      <w:r w:rsidR="005151FF">
        <w:rPr>
          <w:rFonts w:eastAsia="Batang"/>
          <w:lang w:eastAsia="ko-KR"/>
        </w:rPr>
        <w:t xml:space="preserve">serve the MR </w:t>
      </w:r>
      <w:r w:rsidR="0079637E">
        <w:rPr>
          <w:rFonts w:eastAsia="Batang"/>
          <w:lang w:eastAsia="ko-KR"/>
        </w:rPr>
        <w:t xml:space="preserve">deployment </w:t>
      </w:r>
      <w:r w:rsidR="005151FF">
        <w:rPr>
          <w:rFonts w:eastAsia="Batang"/>
          <w:lang w:eastAsia="ko-KR"/>
        </w:rPr>
        <w:t xml:space="preserve">cases, 2) we could </w:t>
      </w:r>
      <w:r w:rsidR="00DA6F79">
        <w:rPr>
          <w:rFonts w:eastAsia="Batang"/>
          <w:lang w:eastAsia="ko-KR"/>
        </w:rPr>
        <w:t xml:space="preserve">easily </w:t>
      </w:r>
      <w:r w:rsidR="005151FF">
        <w:rPr>
          <w:rFonts w:eastAsia="Batang"/>
          <w:lang w:eastAsia="ko-KR"/>
        </w:rPr>
        <w:t>follow the IAB spec</w:t>
      </w:r>
      <w:r w:rsidR="00DA6F79">
        <w:rPr>
          <w:rFonts w:eastAsia="Batang"/>
          <w:lang w:eastAsia="ko-KR"/>
        </w:rPr>
        <w:t xml:space="preserve"> to define the relevant requirements for WA (</w:t>
      </w:r>
      <w:r w:rsidR="00F77D02">
        <w:rPr>
          <w:rFonts w:eastAsia="Batang"/>
          <w:lang w:eastAsia="ko-KR"/>
        </w:rPr>
        <w:t>for MR there are no such defined requirements, see</w:t>
      </w:r>
      <w:r w:rsidR="00F77D02">
        <w:rPr>
          <w:i/>
          <w:iCs/>
        </w:rPr>
        <w:t xml:space="preserve"> </w:t>
      </w:r>
      <w:r w:rsidR="003A0963" w:rsidRPr="003A0963">
        <w:rPr>
          <w:b/>
          <w:i/>
          <w:color w:val="2B579A"/>
          <w:shd w:val="clear" w:color="auto" w:fill="E6E6E6"/>
        </w:rPr>
        <w:fldChar w:fldCharType="begin"/>
      </w:r>
      <w:r w:rsidR="003A0963" w:rsidRPr="003A0963">
        <w:rPr>
          <w:b/>
          <w:bCs/>
          <w:i/>
          <w:iCs/>
        </w:rPr>
        <w:instrText xml:space="preserve"> REF _Ref76031858 \h </w:instrText>
      </w:r>
      <w:r w:rsidR="003A0963">
        <w:rPr>
          <w:b/>
          <w:bCs/>
          <w:i/>
          <w:iCs/>
        </w:rPr>
        <w:instrText xml:space="preserve"> \* MERGEFORMAT </w:instrText>
      </w:r>
      <w:r w:rsidR="003A0963" w:rsidRPr="003A0963">
        <w:rPr>
          <w:b/>
          <w:i/>
          <w:color w:val="2B579A"/>
          <w:shd w:val="clear" w:color="auto" w:fill="E6E6E6"/>
        </w:rPr>
      </w:r>
      <w:r w:rsidR="003A0963" w:rsidRPr="003A0963">
        <w:rPr>
          <w:b/>
          <w:i/>
          <w:color w:val="2B579A"/>
          <w:shd w:val="clear" w:color="auto" w:fill="E6E6E6"/>
        </w:rPr>
        <w:fldChar w:fldCharType="separate"/>
      </w:r>
      <w:r w:rsidR="003A0963" w:rsidRPr="003A0963">
        <w:rPr>
          <w:b/>
          <w:bCs/>
          <w:i/>
          <w:iCs/>
        </w:rPr>
        <w:t xml:space="preserve">Observation </w:t>
      </w:r>
      <w:r w:rsidR="003A0963" w:rsidRPr="003A0963">
        <w:rPr>
          <w:b/>
          <w:bCs/>
          <w:i/>
          <w:iCs/>
          <w:noProof/>
        </w:rPr>
        <w:t>5</w:t>
      </w:r>
      <w:r w:rsidR="003A0963" w:rsidRPr="003A0963">
        <w:rPr>
          <w:b/>
          <w:i/>
          <w:color w:val="2B579A"/>
          <w:shd w:val="clear" w:color="auto" w:fill="E6E6E6"/>
        </w:rPr>
        <w:fldChar w:fldCharType="end"/>
      </w:r>
      <w:r w:rsidR="00F77D02">
        <w:rPr>
          <w:rFonts w:eastAsia="Batang"/>
          <w:lang w:eastAsia="ko-KR"/>
        </w:rPr>
        <w:t>)</w:t>
      </w:r>
      <w:r w:rsidR="0079637E">
        <w:rPr>
          <w:rFonts w:eastAsia="Batang"/>
          <w:lang w:eastAsia="ko-KR"/>
        </w:rPr>
        <w:t xml:space="preserve">, </w:t>
      </w:r>
      <w:r w:rsidR="003A0963">
        <w:rPr>
          <w:rFonts w:eastAsia="Batang"/>
          <w:lang w:eastAsia="ko-KR"/>
        </w:rPr>
        <w:t xml:space="preserve">Thus, we propose the following classes for DL FR2. </w:t>
      </w:r>
    </w:p>
    <w:p w14:paraId="1E9AC69A" w14:textId="7F8773B3" w:rsidR="007E20B3" w:rsidRDefault="00AC08CB" w:rsidP="00CA20E7">
      <w:pPr>
        <w:tabs>
          <w:tab w:val="left" w:pos="7935"/>
        </w:tabs>
        <w:rPr>
          <w:b/>
          <w:bCs/>
          <w:i/>
          <w:iCs/>
        </w:rPr>
      </w:pPr>
      <w:bookmarkStart w:id="13" w:name="_Ref75899369"/>
      <w:r w:rsidRPr="004174E8">
        <w:rPr>
          <w:b/>
          <w:bCs/>
          <w:i/>
          <w:iCs/>
        </w:rPr>
        <w:t xml:space="preserve">Proposal </w:t>
      </w:r>
      <w:r w:rsidRPr="004174E8">
        <w:rPr>
          <w:b/>
          <w:i/>
          <w:color w:val="2B579A"/>
          <w:shd w:val="clear" w:color="auto" w:fill="E6E6E6"/>
        </w:rPr>
        <w:fldChar w:fldCharType="begin"/>
      </w:r>
      <w:r w:rsidRPr="004174E8">
        <w:rPr>
          <w:b/>
          <w:bCs/>
          <w:i/>
          <w:iCs/>
        </w:rPr>
        <w:instrText xml:space="preserve"> SEQ Proposal \* ARABIC </w:instrText>
      </w:r>
      <w:r w:rsidRPr="004174E8">
        <w:rPr>
          <w:b/>
          <w:i/>
          <w:color w:val="2B579A"/>
          <w:shd w:val="clear" w:color="auto" w:fill="E6E6E6"/>
        </w:rPr>
        <w:fldChar w:fldCharType="separate"/>
      </w:r>
      <w:r>
        <w:rPr>
          <w:b/>
          <w:bCs/>
          <w:i/>
          <w:iCs/>
          <w:noProof/>
        </w:rPr>
        <w:t>2</w:t>
      </w:r>
      <w:r w:rsidRPr="004174E8">
        <w:rPr>
          <w:b/>
          <w:i/>
          <w:color w:val="2B579A"/>
          <w:shd w:val="clear" w:color="auto" w:fill="E6E6E6"/>
        </w:rPr>
        <w:fldChar w:fldCharType="end"/>
      </w:r>
      <w:r w:rsidRPr="004174E8">
        <w:rPr>
          <w:b/>
          <w:bCs/>
          <w:i/>
          <w:iCs/>
        </w:rPr>
        <w:t xml:space="preserve">: </w:t>
      </w:r>
      <w:r>
        <w:rPr>
          <w:b/>
          <w:bCs/>
          <w:i/>
          <w:iCs/>
        </w:rPr>
        <w:t xml:space="preserve">For DL (access) FR2, we propose to have LA </w:t>
      </w:r>
      <w:r w:rsidR="00F51FDC">
        <w:rPr>
          <w:b/>
          <w:bCs/>
          <w:i/>
          <w:iCs/>
        </w:rPr>
        <w:t xml:space="preserve">and WA </w:t>
      </w:r>
      <w:r>
        <w:rPr>
          <w:b/>
          <w:bCs/>
          <w:i/>
          <w:iCs/>
        </w:rPr>
        <w:t>repeater classes.</w:t>
      </w:r>
      <w:bookmarkEnd w:id="13"/>
    </w:p>
    <w:p w14:paraId="559E599B" w14:textId="2FE031D9" w:rsidR="00600BA1" w:rsidRDefault="00600BA1" w:rsidP="00600BA1">
      <w:pPr>
        <w:pStyle w:val="Heading2"/>
        <w:rPr>
          <w:rFonts w:eastAsia="Batang"/>
          <w:lang w:eastAsia="ko-KR"/>
        </w:rPr>
      </w:pPr>
      <w:r>
        <w:rPr>
          <w:rFonts w:eastAsia="Batang"/>
          <w:lang w:eastAsia="ko-KR"/>
        </w:rPr>
        <w:t>2.3. UL (Backhaul) FR1</w:t>
      </w:r>
      <w:r w:rsidR="00771241">
        <w:rPr>
          <w:rFonts w:eastAsia="Batang"/>
          <w:lang w:eastAsia="ko-KR"/>
        </w:rPr>
        <w:t xml:space="preserve"> &amp; FR2</w:t>
      </w:r>
    </w:p>
    <w:p w14:paraId="2FF6DDA4" w14:textId="37BF5CA2" w:rsidR="00E02DA2" w:rsidRDefault="00D26F80" w:rsidP="00CA20E7">
      <w:pPr>
        <w:tabs>
          <w:tab w:val="left" w:pos="7935"/>
        </w:tabs>
        <w:rPr>
          <w:rFonts w:eastAsia="Batang"/>
          <w:lang w:eastAsia="ko-KR"/>
        </w:rPr>
      </w:pPr>
      <w:r>
        <w:rPr>
          <w:rFonts w:eastAsia="Batang"/>
          <w:lang w:eastAsia="ko-KR"/>
        </w:rPr>
        <w:t>Repeater deployment</w:t>
      </w:r>
      <w:r w:rsidR="00291FD1">
        <w:rPr>
          <w:rFonts w:eastAsia="Batang"/>
          <w:lang w:eastAsia="ko-KR"/>
        </w:rPr>
        <w:t>s</w:t>
      </w:r>
      <w:r>
        <w:rPr>
          <w:rFonts w:eastAsia="Batang"/>
          <w:lang w:eastAsia="ko-KR"/>
        </w:rPr>
        <w:t xml:space="preserve"> should be carefully planned to maximize the performance. If repeater is too close to the BS (i.e., the access link distance is large), then access link signal strength is low, and would degrade the performance. On the other hand, the repeater cannot be too far from the BS either so that the backhaul SNR becomes a limiting factor. The access and backhaul antenna gains can be carefully selected to achieve the required performance in these links. This implies that </w:t>
      </w:r>
      <w:r w:rsidR="00B13587">
        <w:rPr>
          <w:rFonts w:eastAsia="Batang"/>
          <w:lang w:eastAsia="ko-KR"/>
        </w:rPr>
        <w:t xml:space="preserve">having decided the </w:t>
      </w:r>
      <w:r w:rsidR="00B614F6">
        <w:rPr>
          <w:rFonts w:eastAsia="Batang"/>
          <w:lang w:eastAsia="ko-KR"/>
        </w:rPr>
        <w:t>feasi</w:t>
      </w:r>
      <w:r w:rsidR="00973449">
        <w:rPr>
          <w:rFonts w:eastAsia="Batang"/>
          <w:lang w:eastAsia="ko-KR"/>
        </w:rPr>
        <w:t>ble</w:t>
      </w:r>
      <w:r w:rsidR="00B13587">
        <w:rPr>
          <w:rFonts w:eastAsia="Batang"/>
          <w:lang w:eastAsia="ko-KR"/>
        </w:rPr>
        <w:t xml:space="preserve"> DL classes for FR1 and FR2, </w:t>
      </w:r>
      <w:r w:rsidR="00390DAB">
        <w:rPr>
          <w:rFonts w:eastAsia="Batang"/>
          <w:lang w:eastAsia="ko-KR"/>
        </w:rPr>
        <w:t xml:space="preserve">the selection of UL classes for FR1 and FR2 may depend on the selection of </w:t>
      </w:r>
      <w:r w:rsidR="00291FD1">
        <w:rPr>
          <w:rFonts w:eastAsia="Batang"/>
          <w:lang w:eastAsia="ko-KR"/>
        </w:rPr>
        <w:t xml:space="preserve">the </w:t>
      </w:r>
      <w:r w:rsidR="00390DAB">
        <w:rPr>
          <w:rFonts w:eastAsia="Batang"/>
          <w:lang w:eastAsia="ko-KR"/>
        </w:rPr>
        <w:t>DL classes.</w:t>
      </w:r>
    </w:p>
    <w:p w14:paraId="5EDEE46E" w14:textId="06DEF031" w:rsidR="00F96DAA" w:rsidRDefault="00F96DAA" w:rsidP="00F96DAA">
      <w:pPr>
        <w:pStyle w:val="Caption"/>
        <w:spacing w:before="0"/>
        <w:rPr>
          <w:i/>
          <w:iCs/>
        </w:rPr>
      </w:pPr>
      <w:bookmarkStart w:id="14" w:name="_Ref75899378"/>
      <w:r w:rsidRPr="004174E8">
        <w:rPr>
          <w:i/>
          <w:iCs/>
        </w:rPr>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7D2656">
        <w:rPr>
          <w:i/>
          <w:iCs/>
          <w:noProof/>
        </w:rPr>
        <w:t>5</w:t>
      </w:r>
      <w:r w:rsidRPr="004174E8">
        <w:rPr>
          <w:i/>
          <w:color w:val="2B579A"/>
          <w:shd w:val="clear" w:color="auto" w:fill="E6E6E6"/>
        </w:rPr>
        <w:fldChar w:fldCharType="end"/>
      </w:r>
      <w:r w:rsidRPr="004174E8">
        <w:rPr>
          <w:i/>
          <w:iCs/>
        </w:rPr>
        <w:t xml:space="preserve">: </w:t>
      </w:r>
      <w:r w:rsidR="001C6114">
        <w:rPr>
          <w:i/>
          <w:iCs/>
        </w:rPr>
        <w:t>The</w:t>
      </w:r>
      <w:r w:rsidR="00CF69FD">
        <w:rPr>
          <w:i/>
          <w:iCs/>
        </w:rPr>
        <w:t xml:space="preserve"> UL class selection for FR1 and FR2</w:t>
      </w:r>
      <w:r w:rsidR="001C6114">
        <w:rPr>
          <w:i/>
          <w:iCs/>
        </w:rPr>
        <w:t xml:space="preserve"> could be dependent on what classes have</w:t>
      </w:r>
      <w:r w:rsidR="000352C6">
        <w:rPr>
          <w:i/>
          <w:iCs/>
        </w:rPr>
        <w:t xml:space="preserve"> been selected for the DL FR1 and FR2, respectively</w:t>
      </w:r>
      <w:r>
        <w:rPr>
          <w:i/>
          <w:iCs/>
        </w:rPr>
        <w:t>.</w:t>
      </w:r>
      <w:bookmarkEnd w:id="14"/>
      <w:r>
        <w:rPr>
          <w:i/>
          <w:iCs/>
        </w:rPr>
        <w:t xml:space="preserve">  </w:t>
      </w:r>
    </w:p>
    <w:p w14:paraId="432A1BF9" w14:textId="31B12E04" w:rsidR="00E04848" w:rsidRDefault="00E04848" w:rsidP="00E04848">
      <w:pPr>
        <w:pStyle w:val="Caption"/>
        <w:spacing w:before="0"/>
        <w:rPr>
          <w:i/>
          <w:iCs/>
        </w:rPr>
      </w:pPr>
      <w:bookmarkStart w:id="15" w:name="_Ref75980930"/>
      <w:r w:rsidRPr="004174E8">
        <w:rPr>
          <w:i/>
          <w:iCs/>
        </w:rPr>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7D2656">
        <w:rPr>
          <w:i/>
          <w:iCs/>
          <w:noProof/>
        </w:rPr>
        <w:t>6</w:t>
      </w:r>
      <w:r w:rsidRPr="004174E8">
        <w:rPr>
          <w:i/>
          <w:color w:val="2B579A"/>
          <w:shd w:val="clear" w:color="auto" w:fill="E6E6E6"/>
        </w:rPr>
        <w:fldChar w:fldCharType="end"/>
      </w:r>
      <w:r w:rsidRPr="004174E8">
        <w:rPr>
          <w:i/>
          <w:iCs/>
        </w:rPr>
        <w:t xml:space="preserve">: </w:t>
      </w:r>
      <w:r>
        <w:rPr>
          <w:i/>
          <w:iCs/>
        </w:rPr>
        <w:t>There is no MR class for IAB-MT</w:t>
      </w:r>
      <w:r w:rsidR="00F56281">
        <w:rPr>
          <w:i/>
          <w:iCs/>
        </w:rPr>
        <w:t xml:space="preserve"> for both FR1 and FR2</w:t>
      </w:r>
      <w:r>
        <w:rPr>
          <w:i/>
          <w:iCs/>
        </w:rPr>
        <w:t>.</w:t>
      </w:r>
      <w:bookmarkEnd w:id="15"/>
      <w:r>
        <w:rPr>
          <w:i/>
          <w:iCs/>
        </w:rPr>
        <w:t xml:space="preserve">  </w:t>
      </w:r>
    </w:p>
    <w:p w14:paraId="68719136" w14:textId="76C1F5B4" w:rsidR="005C22CB" w:rsidRDefault="005C22CB" w:rsidP="005C22CB">
      <w:pPr>
        <w:tabs>
          <w:tab w:val="left" w:pos="7935"/>
        </w:tabs>
        <w:rPr>
          <w:rFonts w:eastAsia="Batang"/>
          <w:lang w:eastAsia="ko-KR"/>
        </w:rPr>
      </w:pPr>
      <w:r>
        <w:rPr>
          <w:rFonts w:eastAsia="Batang"/>
          <w:lang w:eastAsia="ko-KR"/>
        </w:rPr>
        <w:t>For the UL (backhaul) FR1, it was agreed to have at least two classes as the baseline</w:t>
      </w:r>
      <w:r w:rsidR="00BF77D6">
        <w:rPr>
          <w:rFonts w:eastAsia="Batang"/>
          <w:lang w:eastAsia="ko-KR"/>
        </w:rPr>
        <w:t>, and</w:t>
      </w:r>
      <w:r w:rsidR="00A36B33">
        <w:rPr>
          <w:rFonts w:eastAsia="Batang"/>
          <w:lang w:eastAsia="ko-KR"/>
        </w:rPr>
        <w:t xml:space="preserve"> </w:t>
      </w:r>
      <w:r w:rsidR="00BF77D6">
        <w:rPr>
          <w:rFonts w:eastAsia="Batang"/>
          <w:lang w:eastAsia="ko-KR"/>
        </w:rPr>
        <w:t xml:space="preserve">LA is one selected class. </w:t>
      </w:r>
      <w:r w:rsidR="004B0483">
        <w:rPr>
          <w:rFonts w:eastAsia="Batang"/>
          <w:lang w:eastAsia="ko-KR"/>
        </w:rPr>
        <w:t xml:space="preserve">We believe the other suitable class </w:t>
      </w:r>
      <w:r w:rsidR="00CB438E">
        <w:rPr>
          <w:rFonts w:eastAsia="Batang"/>
          <w:lang w:eastAsia="ko-KR"/>
        </w:rPr>
        <w:t xml:space="preserve">could be the WA class. </w:t>
      </w:r>
      <w:r w:rsidR="008F0F33">
        <w:rPr>
          <w:rFonts w:eastAsia="Batang"/>
          <w:lang w:eastAsia="ko-KR"/>
        </w:rPr>
        <w:t xml:space="preserve">With WA class repeaters, the </w:t>
      </w:r>
      <w:r w:rsidR="007D7B9C">
        <w:rPr>
          <w:rFonts w:eastAsia="Batang"/>
          <w:lang w:eastAsia="ko-KR"/>
        </w:rPr>
        <w:t xml:space="preserve">MR use cases could be covered, by controlling the UL transmission power if needed. </w:t>
      </w:r>
    </w:p>
    <w:p w14:paraId="589D5084" w14:textId="09FBF3C7" w:rsidR="00020E34" w:rsidRDefault="00020E34" w:rsidP="00020E34">
      <w:pPr>
        <w:tabs>
          <w:tab w:val="left" w:pos="7935"/>
        </w:tabs>
        <w:rPr>
          <w:b/>
          <w:bCs/>
          <w:i/>
          <w:iCs/>
        </w:rPr>
      </w:pPr>
      <w:bookmarkStart w:id="16" w:name="_Ref79073533"/>
      <w:bookmarkStart w:id="17" w:name="_Ref75899390"/>
      <w:r w:rsidRPr="004174E8">
        <w:rPr>
          <w:b/>
          <w:bCs/>
          <w:i/>
          <w:iCs/>
        </w:rPr>
        <w:t xml:space="preserve">Proposal </w:t>
      </w:r>
      <w:r w:rsidRPr="004174E8">
        <w:rPr>
          <w:b/>
          <w:i/>
          <w:color w:val="2B579A"/>
          <w:shd w:val="clear" w:color="auto" w:fill="E6E6E6"/>
        </w:rPr>
        <w:fldChar w:fldCharType="begin"/>
      </w:r>
      <w:r w:rsidRPr="004174E8">
        <w:rPr>
          <w:b/>
          <w:bCs/>
          <w:i/>
          <w:iCs/>
        </w:rPr>
        <w:instrText xml:space="preserve"> SEQ Proposal \* ARABIC </w:instrText>
      </w:r>
      <w:r w:rsidRPr="004174E8">
        <w:rPr>
          <w:b/>
          <w:i/>
          <w:color w:val="2B579A"/>
          <w:shd w:val="clear" w:color="auto" w:fill="E6E6E6"/>
        </w:rPr>
        <w:fldChar w:fldCharType="separate"/>
      </w:r>
      <w:r>
        <w:rPr>
          <w:b/>
          <w:bCs/>
          <w:i/>
          <w:iCs/>
          <w:noProof/>
        </w:rPr>
        <w:t>3</w:t>
      </w:r>
      <w:r w:rsidRPr="004174E8">
        <w:rPr>
          <w:b/>
          <w:i/>
          <w:color w:val="2B579A"/>
          <w:shd w:val="clear" w:color="auto" w:fill="E6E6E6"/>
        </w:rPr>
        <w:fldChar w:fldCharType="end"/>
      </w:r>
      <w:r w:rsidRPr="004174E8">
        <w:rPr>
          <w:b/>
          <w:bCs/>
          <w:i/>
          <w:iCs/>
        </w:rPr>
        <w:t xml:space="preserve">: </w:t>
      </w:r>
      <w:r>
        <w:rPr>
          <w:b/>
          <w:bCs/>
          <w:i/>
          <w:iCs/>
        </w:rPr>
        <w:t xml:space="preserve">For UL (access) FR1, we propose to have </w:t>
      </w:r>
      <w:r w:rsidR="00803416">
        <w:rPr>
          <w:b/>
          <w:bCs/>
          <w:i/>
          <w:iCs/>
        </w:rPr>
        <w:t>LA</w:t>
      </w:r>
      <w:r>
        <w:rPr>
          <w:b/>
          <w:bCs/>
          <w:i/>
          <w:iCs/>
        </w:rPr>
        <w:t xml:space="preserve"> and </w:t>
      </w:r>
      <w:r w:rsidR="00803416">
        <w:rPr>
          <w:b/>
          <w:bCs/>
          <w:i/>
          <w:iCs/>
        </w:rPr>
        <w:t>W</w:t>
      </w:r>
      <w:r>
        <w:rPr>
          <w:b/>
          <w:bCs/>
          <w:i/>
          <w:iCs/>
        </w:rPr>
        <w:t>A repeater classes.</w:t>
      </w:r>
      <w:bookmarkEnd w:id="16"/>
      <w:r w:rsidR="00803416">
        <w:rPr>
          <w:b/>
          <w:bCs/>
          <w:i/>
          <w:iCs/>
        </w:rPr>
        <w:t xml:space="preserve"> </w:t>
      </w:r>
      <w:bookmarkEnd w:id="17"/>
    </w:p>
    <w:p w14:paraId="24CE9219" w14:textId="3ABDEA4B" w:rsidR="00586F71" w:rsidRDefault="00E07917" w:rsidP="005C22CB">
      <w:pPr>
        <w:tabs>
          <w:tab w:val="left" w:pos="7935"/>
        </w:tabs>
        <w:rPr>
          <w:rFonts w:eastAsia="Batang"/>
          <w:lang w:eastAsia="ko-KR"/>
        </w:rPr>
      </w:pPr>
      <w:r>
        <w:rPr>
          <w:rFonts w:eastAsia="Batang"/>
          <w:lang w:eastAsia="ko-KR"/>
        </w:rPr>
        <w:t xml:space="preserve">In case of </w:t>
      </w:r>
      <w:r w:rsidR="00E21FBA">
        <w:rPr>
          <w:rFonts w:eastAsia="Batang"/>
          <w:lang w:eastAsia="ko-KR"/>
        </w:rPr>
        <w:t xml:space="preserve">UL </w:t>
      </w:r>
      <w:r>
        <w:rPr>
          <w:rFonts w:eastAsia="Batang"/>
          <w:lang w:eastAsia="ko-KR"/>
        </w:rPr>
        <w:t>FR2</w:t>
      </w:r>
      <w:r w:rsidR="00E21FBA">
        <w:rPr>
          <w:rFonts w:eastAsia="Batang"/>
          <w:lang w:eastAsia="ko-KR"/>
        </w:rPr>
        <w:t xml:space="preserve">, it has been agreed to have </w:t>
      </w:r>
      <w:r w:rsidR="00E21FBA" w:rsidRPr="00E21FBA">
        <w:rPr>
          <w:rFonts w:eastAsia="Batang"/>
          <w:lang w:eastAsia="ko-KR"/>
        </w:rPr>
        <w:t xml:space="preserve">one class with maximum power limited by PC1 and the other </w:t>
      </w:r>
      <w:r w:rsidR="00734F24">
        <w:rPr>
          <w:rFonts w:eastAsia="Batang"/>
          <w:lang w:eastAsia="ko-KR"/>
        </w:rPr>
        <w:t xml:space="preserve">one </w:t>
      </w:r>
      <w:r w:rsidR="00E21FBA" w:rsidRPr="00E21FBA">
        <w:rPr>
          <w:rFonts w:eastAsia="Batang"/>
          <w:lang w:eastAsia="ko-KR"/>
        </w:rPr>
        <w:t xml:space="preserve">without </w:t>
      </w:r>
      <w:r w:rsidR="00734F24">
        <w:rPr>
          <w:rFonts w:eastAsia="Batang"/>
          <w:lang w:eastAsia="ko-KR"/>
        </w:rPr>
        <w:t xml:space="preserve">a </w:t>
      </w:r>
      <w:r w:rsidR="00E21FBA" w:rsidRPr="00E21FBA">
        <w:rPr>
          <w:rFonts w:eastAsia="Batang"/>
          <w:lang w:eastAsia="ko-KR"/>
        </w:rPr>
        <w:t>power limit</w:t>
      </w:r>
      <w:r w:rsidR="00E21FBA">
        <w:rPr>
          <w:rFonts w:eastAsia="Batang"/>
          <w:lang w:eastAsia="ko-KR"/>
        </w:rPr>
        <w:t>. However, FFS allows to define the class</w:t>
      </w:r>
      <w:r w:rsidR="00603C4E">
        <w:rPr>
          <w:rFonts w:eastAsia="Batang"/>
          <w:lang w:eastAsia="ko-KR"/>
        </w:rPr>
        <w:t xml:space="preserve">es, for e.g., </w:t>
      </w:r>
      <w:proofErr w:type="gramStart"/>
      <w:r w:rsidR="00603C4E">
        <w:rPr>
          <w:rFonts w:eastAsia="Batang"/>
          <w:lang w:eastAsia="ko-KR"/>
        </w:rPr>
        <w:t>similar to</w:t>
      </w:r>
      <w:proofErr w:type="gramEnd"/>
      <w:r w:rsidR="00603C4E">
        <w:rPr>
          <w:rFonts w:eastAsia="Batang"/>
          <w:lang w:eastAsia="ko-KR"/>
        </w:rPr>
        <w:t xml:space="preserve"> </w:t>
      </w:r>
      <w:r w:rsidR="00734F24">
        <w:rPr>
          <w:rFonts w:eastAsia="Batang"/>
          <w:lang w:eastAsia="ko-KR"/>
        </w:rPr>
        <w:t xml:space="preserve">the </w:t>
      </w:r>
      <w:r w:rsidR="00603C4E">
        <w:rPr>
          <w:rFonts w:eastAsia="Batang"/>
          <w:lang w:eastAsia="ko-KR"/>
        </w:rPr>
        <w:t xml:space="preserve">IAB formal class definition. </w:t>
      </w:r>
      <w:r w:rsidR="002D71A9">
        <w:rPr>
          <w:rFonts w:eastAsia="Batang"/>
          <w:lang w:eastAsia="ko-KR"/>
        </w:rPr>
        <w:t>For UL</w:t>
      </w:r>
      <w:r w:rsidR="00661DBA">
        <w:rPr>
          <w:rFonts w:eastAsia="Batang"/>
          <w:lang w:eastAsia="ko-KR"/>
        </w:rPr>
        <w:t xml:space="preserve">, we have noted in the IAB specification </w:t>
      </w:r>
      <w:r w:rsidR="00661DBA">
        <w:rPr>
          <w:rFonts w:eastAsia="Batang"/>
          <w:color w:val="2B579A"/>
          <w:shd w:val="clear" w:color="auto" w:fill="E6E6E6"/>
          <w:lang w:eastAsia="ko-KR"/>
        </w:rPr>
        <w:fldChar w:fldCharType="begin"/>
      </w:r>
      <w:r w:rsidR="00661DBA">
        <w:rPr>
          <w:rFonts w:eastAsia="Batang"/>
          <w:lang w:eastAsia="ko-KR"/>
        </w:rPr>
        <w:instrText xml:space="preserve"> REF _Ref75814441 \n \h </w:instrText>
      </w:r>
      <w:r w:rsidR="00661DBA">
        <w:rPr>
          <w:rFonts w:eastAsia="Batang"/>
          <w:color w:val="2B579A"/>
          <w:shd w:val="clear" w:color="auto" w:fill="E6E6E6"/>
          <w:lang w:eastAsia="ko-KR"/>
        </w:rPr>
      </w:r>
      <w:r w:rsidR="00661DBA">
        <w:rPr>
          <w:rFonts w:eastAsia="Batang"/>
          <w:color w:val="2B579A"/>
          <w:shd w:val="clear" w:color="auto" w:fill="E6E6E6"/>
          <w:lang w:eastAsia="ko-KR"/>
        </w:rPr>
        <w:fldChar w:fldCharType="separate"/>
      </w:r>
      <w:r w:rsidR="00661DBA">
        <w:rPr>
          <w:rFonts w:eastAsia="Batang"/>
          <w:lang w:eastAsia="ko-KR"/>
        </w:rPr>
        <w:t>[2]</w:t>
      </w:r>
      <w:r w:rsidR="00661DBA">
        <w:rPr>
          <w:rFonts w:eastAsia="Batang"/>
          <w:color w:val="2B579A"/>
          <w:shd w:val="clear" w:color="auto" w:fill="E6E6E6"/>
          <w:lang w:eastAsia="ko-KR"/>
        </w:rPr>
        <w:fldChar w:fldCharType="end"/>
      </w:r>
      <w:r w:rsidR="00DA6AD3">
        <w:rPr>
          <w:rFonts w:eastAsia="Batang"/>
          <w:lang w:eastAsia="ko-KR"/>
        </w:rPr>
        <w:t xml:space="preserve">, </w:t>
      </w:r>
      <w:r w:rsidR="00ED46FD">
        <w:rPr>
          <w:rFonts w:eastAsia="Batang"/>
          <w:lang w:eastAsia="ko-KR"/>
        </w:rPr>
        <w:t xml:space="preserve">ACLR/CACLR requirements </w:t>
      </w:r>
      <w:r w:rsidR="00DC2A10">
        <w:rPr>
          <w:rFonts w:eastAsia="Batang"/>
          <w:lang w:eastAsia="ko-KR"/>
        </w:rPr>
        <w:t xml:space="preserve">are </w:t>
      </w:r>
      <w:r w:rsidR="00ED46FD">
        <w:rPr>
          <w:rFonts w:eastAsia="Batang"/>
          <w:lang w:eastAsia="ko-KR"/>
        </w:rPr>
        <w:t xml:space="preserve">defined for </w:t>
      </w:r>
      <w:r w:rsidR="008704F1">
        <w:rPr>
          <w:rFonts w:eastAsia="Batang"/>
          <w:lang w:eastAsia="ko-KR"/>
        </w:rPr>
        <w:t>WA IAB-MT</w:t>
      </w:r>
      <w:r w:rsidR="00EF093E">
        <w:rPr>
          <w:rFonts w:eastAsia="Batang"/>
          <w:lang w:eastAsia="ko-KR"/>
        </w:rPr>
        <w:t xml:space="preserve"> </w:t>
      </w:r>
      <w:r w:rsidR="00ED46FD">
        <w:rPr>
          <w:rFonts w:eastAsia="Batang"/>
          <w:lang w:eastAsia="ko-KR"/>
        </w:rPr>
        <w:t xml:space="preserve">class </w:t>
      </w:r>
      <w:r w:rsidR="00EF093E">
        <w:rPr>
          <w:rFonts w:eastAsia="Batang"/>
          <w:lang w:eastAsia="ko-KR"/>
        </w:rPr>
        <w:t>for type 2-O</w:t>
      </w:r>
      <w:r w:rsidR="00A86085">
        <w:rPr>
          <w:rFonts w:eastAsia="Batang"/>
          <w:lang w:eastAsia="ko-KR"/>
        </w:rPr>
        <w:t xml:space="preserve"> (see </w:t>
      </w:r>
      <w:r w:rsidR="00A86085" w:rsidRPr="00070923">
        <w:rPr>
          <w:rFonts w:eastAsia="Batang"/>
          <w:i/>
          <w:iCs/>
          <w:lang w:eastAsia="ko-KR"/>
        </w:rPr>
        <w:t>Table</w:t>
      </w:r>
      <w:r w:rsidR="00070923" w:rsidRPr="00070923">
        <w:rPr>
          <w:rFonts w:eastAsia="Batang"/>
          <w:i/>
          <w:iCs/>
          <w:lang w:eastAsia="ko-KR"/>
        </w:rPr>
        <w:t>s</w:t>
      </w:r>
      <w:r w:rsidR="00A86085" w:rsidRPr="00070923">
        <w:rPr>
          <w:rFonts w:eastAsia="Batang"/>
          <w:i/>
          <w:iCs/>
          <w:lang w:eastAsia="ko-KR"/>
        </w:rPr>
        <w:t xml:space="preserve"> </w:t>
      </w:r>
      <w:r w:rsidR="00070923" w:rsidRPr="00070923">
        <w:rPr>
          <w:rFonts w:eastAsia="Batang"/>
          <w:i/>
          <w:iCs/>
          <w:lang w:eastAsia="ko-KR"/>
        </w:rPr>
        <w:t>9.7.3.3-1 to 9.7.3.3-5</w:t>
      </w:r>
      <w:r w:rsidR="00ED46FD">
        <w:rPr>
          <w:rFonts w:eastAsia="Batang"/>
          <w:lang w:eastAsia="ko-KR"/>
        </w:rPr>
        <w:t xml:space="preserve">). </w:t>
      </w:r>
      <w:r w:rsidR="00EF340E">
        <w:rPr>
          <w:rFonts w:eastAsia="Batang"/>
          <w:lang w:eastAsia="ko-KR"/>
        </w:rPr>
        <w:t xml:space="preserve">Furthermore, the </w:t>
      </w:r>
      <w:r w:rsidR="003D5D3D">
        <w:rPr>
          <w:rFonts w:eastAsia="Batang"/>
          <w:lang w:eastAsia="ko-KR"/>
        </w:rPr>
        <w:t xml:space="preserve">UL IAB-MT ACLR/CACLR requirements for LA and WA classes are different. </w:t>
      </w:r>
    </w:p>
    <w:p w14:paraId="6FF31363" w14:textId="200A5C5A" w:rsidR="003D5D3D" w:rsidRDefault="003D5D3D" w:rsidP="00734F24">
      <w:pPr>
        <w:pStyle w:val="Caption"/>
        <w:spacing w:before="0" w:line="276" w:lineRule="auto"/>
        <w:rPr>
          <w:i/>
          <w:iCs/>
        </w:rPr>
      </w:pPr>
      <w:bookmarkStart w:id="18" w:name="_Ref76038567"/>
      <w:r w:rsidRPr="004174E8">
        <w:rPr>
          <w:i/>
          <w:iCs/>
        </w:rPr>
        <w:t xml:space="preserve">Observation </w:t>
      </w:r>
      <w:r w:rsidRPr="004174E8">
        <w:rPr>
          <w:i/>
          <w:color w:val="2B579A"/>
          <w:shd w:val="clear" w:color="auto" w:fill="E6E6E6"/>
        </w:rPr>
        <w:fldChar w:fldCharType="begin"/>
      </w:r>
      <w:r w:rsidRPr="004174E8">
        <w:rPr>
          <w:i/>
          <w:iCs/>
        </w:rPr>
        <w:instrText xml:space="preserve"> SEQ Observation \* ARABIC </w:instrText>
      </w:r>
      <w:r w:rsidRPr="004174E8">
        <w:rPr>
          <w:i/>
          <w:color w:val="2B579A"/>
          <w:shd w:val="clear" w:color="auto" w:fill="E6E6E6"/>
        </w:rPr>
        <w:fldChar w:fldCharType="separate"/>
      </w:r>
      <w:r w:rsidR="007D2656">
        <w:rPr>
          <w:i/>
          <w:iCs/>
          <w:noProof/>
        </w:rPr>
        <w:t>7</w:t>
      </w:r>
      <w:r w:rsidRPr="004174E8">
        <w:rPr>
          <w:i/>
          <w:color w:val="2B579A"/>
          <w:shd w:val="clear" w:color="auto" w:fill="E6E6E6"/>
        </w:rPr>
        <w:fldChar w:fldCharType="end"/>
      </w:r>
      <w:r w:rsidRPr="004174E8">
        <w:rPr>
          <w:i/>
          <w:iCs/>
        </w:rPr>
        <w:t xml:space="preserve">: </w:t>
      </w:r>
      <w:r>
        <w:rPr>
          <w:i/>
          <w:iCs/>
        </w:rPr>
        <w:t xml:space="preserve">In </w:t>
      </w:r>
      <w:r w:rsidR="00177AB5">
        <w:rPr>
          <w:i/>
          <w:iCs/>
        </w:rPr>
        <w:t>c</w:t>
      </w:r>
      <w:r>
        <w:rPr>
          <w:i/>
          <w:iCs/>
        </w:rPr>
        <w:t xml:space="preserve">ase of UL IAB-MT </w:t>
      </w:r>
      <w:r w:rsidR="00177AB5">
        <w:rPr>
          <w:i/>
          <w:iCs/>
        </w:rPr>
        <w:t xml:space="preserve">FR2, </w:t>
      </w:r>
      <w:r>
        <w:rPr>
          <w:i/>
          <w:iCs/>
        </w:rPr>
        <w:t>the ACLR/CACLR requirements for LA and WA classes are different.</w:t>
      </w:r>
      <w:bookmarkEnd w:id="18"/>
      <w:r>
        <w:rPr>
          <w:i/>
          <w:iCs/>
        </w:rPr>
        <w:t xml:space="preserve">  </w:t>
      </w:r>
    </w:p>
    <w:p w14:paraId="71C3359F" w14:textId="42954E5F" w:rsidR="00876408" w:rsidRDefault="00425612" w:rsidP="00734F24">
      <w:pPr>
        <w:tabs>
          <w:tab w:val="left" w:pos="7935"/>
        </w:tabs>
        <w:spacing w:line="276" w:lineRule="auto"/>
        <w:rPr>
          <w:rFonts w:eastAsia="Batang"/>
          <w:lang w:eastAsia="ko-KR"/>
        </w:rPr>
      </w:pPr>
      <w:r>
        <w:rPr>
          <w:rFonts w:eastAsia="Batang"/>
          <w:lang w:eastAsia="ko-KR"/>
        </w:rPr>
        <w:t>In WF, it has already decided repeater type 2-O is a suitable option</w:t>
      </w:r>
      <w:r w:rsidR="00844010">
        <w:rPr>
          <w:rFonts w:eastAsia="Batang"/>
          <w:lang w:eastAsia="ko-KR"/>
        </w:rPr>
        <w:t xml:space="preserve"> (although others are not precluded yet). </w:t>
      </w:r>
      <w:r w:rsidR="003A7E39">
        <w:rPr>
          <w:rFonts w:eastAsia="Batang"/>
          <w:lang w:eastAsia="ko-KR"/>
        </w:rPr>
        <w:t xml:space="preserve">WF suggests </w:t>
      </w:r>
      <w:proofErr w:type="gramStart"/>
      <w:r w:rsidR="003A7E39">
        <w:rPr>
          <w:rFonts w:eastAsia="Batang"/>
          <w:lang w:eastAsia="ko-KR"/>
        </w:rPr>
        <w:t>to i</w:t>
      </w:r>
      <w:r w:rsidR="003A7E39" w:rsidRPr="003A7E39">
        <w:rPr>
          <w:rFonts w:eastAsia="Batang"/>
          <w:lang w:eastAsia="ko-KR"/>
        </w:rPr>
        <w:t>ntroduce</w:t>
      </w:r>
      <w:proofErr w:type="gramEnd"/>
      <w:r w:rsidR="003A7E39" w:rsidRPr="003A7E39">
        <w:rPr>
          <w:rFonts w:eastAsia="Batang"/>
          <w:lang w:eastAsia="ko-KR"/>
        </w:rPr>
        <w:t xml:space="preserve"> two classes, one class with maximum power limited by PC1 and the other without power limit</w:t>
      </w:r>
      <w:r w:rsidR="00F775C6">
        <w:rPr>
          <w:rFonts w:eastAsia="Batang"/>
          <w:lang w:eastAsia="ko-KR"/>
        </w:rPr>
        <w:t xml:space="preserve">. </w:t>
      </w:r>
      <w:r w:rsidR="00734F24">
        <w:rPr>
          <w:rFonts w:eastAsia="Batang"/>
          <w:lang w:eastAsia="ko-KR"/>
        </w:rPr>
        <w:t xml:space="preserve">Recall that for type 2-O, there is no an </w:t>
      </w:r>
      <w:r w:rsidR="00734F24" w:rsidRPr="00F453A0">
        <w:rPr>
          <w:rFonts w:eastAsia="Batang"/>
          <w:lang w:eastAsia="ko-KR"/>
        </w:rPr>
        <w:t>upper limit for the rated carrier TRP output power</w:t>
      </w:r>
      <w:r w:rsidR="00734F24">
        <w:rPr>
          <w:rFonts w:eastAsia="Batang"/>
          <w:lang w:eastAsia="ko-KR"/>
        </w:rPr>
        <w:t xml:space="preserve"> (see </w:t>
      </w:r>
      <w:r w:rsidR="00734F24" w:rsidRPr="00272C89">
        <w:rPr>
          <w:rFonts w:eastAsia="Batang"/>
          <w:b/>
          <w:color w:val="2B579A"/>
          <w:shd w:val="clear" w:color="auto" w:fill="E6E6E6"/>
          <w:lang w:eastAsia="ko-KR"/>
        </w:rPr>
        <w:fldChar w:fldCharType="begin"/>
      </w:r>
      <w:r w:rsidR="00734F24" w:rsidRPr="00272C89">
        <w:rPr>
          <w:rFonts w:eastAsia="Batang"/>
          <w:b/>
          <w:bCs/>
          <w:lang w:eastAsia="ko-KR"/>
        </w:rPr>
        <w:instrText xml:space="preserve"> REF _Ref76033274 \h </w:instrText>
      </w:r>
      <w:r w:rsidR="00734F24">
        <w:rPr>
          <w:rFonts w:eastAsia="Batang"/>
          <w:b/>
          <w:bCs/>
          <w:lang w:eastAsia="ko-KR"/>
        </w:rPr>
        <w:instrText xml:space="preserve"> \* MERGEFORMAT </w:instrText>
      </w:r>
      <w:r w:rsidR="00734F24" w:rsidRPr="00272C89">
        <w:rPr>
          <w:rFonts w:eastAsia="Batang"/>
          <w:b/>
          <w:color w:val="2B579A"/>
          <w:shd w:val="clear" w:color="auto" w:fill="E6E6E6"/>
          <w:lang w:eastAsia="ko-KR"/>
        </w:rPr>
      </w:r>
      <w:r w:rsidR="00734F24" w:rsidRPr="00272C89">
        <w:rPr>
          <w:rFonts w:eastAsia="Batang"/>
          <w:b/>
          <w:color w:val="2B579A"/>
          <w:shd w:val="clear" w:color="auto" w:fill="E6E6E6"/>
          <w:lang w:eastAsia="ko-KR"/>
        </w:rPr>
        <w:fldChar w:fldCharType="separate"/>
      </w:r>
      <w:r w:rsidR="00734F24" w:rsidRPr="00272C89">
        <w:rPr>
          <w:b/>
          <w:bCs/>
          <w:i/>
          <w:iCs/>
        </w:rPr>
        <w:t xml:space="preserve">Observation </w:t>
      </w:r>
      <w:r w:rsidR="00734F24" w:rsidRPr="00272C89">
        <w:rPr>
          <w:b/>
          <w:bCs/>
          <w:i/>
          <w:iCs/>
          <w:noProof/>
        </w:rPr>
        <w:t>4</w:t>
      </w:r>
      <w:r w:rsidR="00734F24" w:rsidRPr="00272C89">
        <w:rPr>
          <w:rFonts w:eastAsia="Batang"/>
          <w:b/>
          <w:color w:val="2B579A"/>
          <w:shd w:val="clear" w:color="auto" w:fill="E6E6E6"/>
          <w:lang w:eastAsia="ko-KR"/>
        </w:rPr>
        <w:fldChar w:fldCharType="end"/>
      </w:r>
      <w:r w:rsidR="00734F24">
        <w:rPr>
          <w:rFonts w:eastAsia="Batang"/>
          <w:lang w:eastAsia="ko-KR"/>
        </w:rPr>
        <w:t>).</w:t>
      </w:r>
    </w:p>
    <w:p w14:paraId="568090C8" w14:textId="0A85CB78" w:rsidR="00425612" w:rsidRDefault="00DC1219" w:rsidP="005C22CB">
      <w:pPr>
        <w:tabs>
          <w:tab w:val="left" w:pos="7935"/>
        </w:tabs>
        <w:rPr>
          <w:rFonts w:eastAsia="Batang"/>
          <w:lang w:eastAsia="ko-KR"/>
        </w:rPr>
      </w:pPr>
      <w:r>
        <w:rPr>
          <w:rFonts w:eastAsia="Batang"/>
          <w:lang w:eastAsia="ko-KR"/>
        </w:rPr>
        <w:t xml:space="preserve">Here, we can introduce LA class, </w:t>
      </w:r>
      <w:r w:rsidR="00734F24">
        <w:rPr>
          <w:rFonts w:eastAsia="Batang"/>
          <w:lang w:eastAsia="ko-KR"/>
        </w:rPr>
        <w:t xml:space="preserve">with </w:t>
      </w:r>
      <w:r w:rsidR="00876408">
        <w:rPr>
          <w:rFonts w:eastAsia="Batang"/>
          <w:lang w:eastAsia="ko-KR"/>
        </w:rPr>
        <w:t xml:space="preserve">the power </w:t>
      </w:r>
      <w:r w:rsidR="00186F34">
        <w:rPr>
          <w:rFonts w:eastAsia="Batang"/>
          <w:lang w:eastAsia="ko-KR"/>
        </w:rPr>
        <w:t>confined by PC1 power level</w:t>
      </w:r>
      <w:r>
        <w:rPr>
          <w:rFonts w:eastAsia="Batang"/>
          <w:lang w:eastAsia="ko-KR"/>
        </w:rPr>
        <w:t xml:space="preserve">. </w:t>
      </w:r>
      <w:r w:rsidR="0011381D">
        <w:rPr>
          <w:rFonts w:eastAsia="Batang"/>
          <w:lang w:eastAsia="ko-KR"/>
        </w:rPr>
        <w:t xml:space="preserve">Another option could be </w:t>
      </w:r>
      <w:r w:rsidR="0029250C">
        <w:rPr>
          <w:rFonts w:eastAsia="Batang"/>
          <w:lang w:eastAsia="ko-KR"/>
        </w:rPr>
        <w:t xml:space="preserve">(to be consistent with IAB and BS specs) </w:t>
      </w:r>
      <w:r w:rsidR="0011381D">
        <w:rPr>
          <w:rFonts w:eastAsia="Batang"/>
          <w:lang w:eastAsia="ko-KR"/>
        </w:rPr>
        <w:t xml:space="preserve">to use </w:t>
      </w:r>
      <w:r w:rsidR="00F74483">
        <w:rPr>
          <w:rFonts w:eastAsia="Batang"/>
          <w:lang w:eastAsia="ko-KR"/>
        </w:rPr>
        <w:t xml:space="preserve">the IAB or BS LA </w:t>
      </w:r>
      <w:r w:rsidR="0029250C">
        <w:rPr>
          <w:rFonts w:eastAsia="Batang"/>
          <w:lang w:eastAsia="ko-KR"/>
        </w:rPr>
        <w:t xml:space="preserve">type 1-O power level. </w:t>
      </w:r>
      <w:r w:rsidR="00F775C6">
        <w:rPr>
          <w:rFonts w:eastAsia="Batang"/>
          <w:lang w:eastAsia="ko-KR"/>
        </w:rPr>
        <w:t>Th</w:t>
      </w:r>
      <w:r w:rsidR="00876408">
        <w:rPr>
          <w:rFonts w:eastAsia="Batang"/>
          <w:lang w:eastAsia="ko-KR"/>
        </w:rPr>
        <w:t>en for the other class option</w:t>
      </w:r>
      <w:r w:rsidR="00F775C6">
        <w:rPr>
          <w:rFonts w:eastAsia="Batang"/>
          <w:lang w:eastAsia="ko-KR"/>
        </w:rPr>
        <w:t xml:space="preserve">, we </w:t>
      </w:r>
      <w:r w:rsidR="00734F24">
        <w:rPr>
          <w:rFonts w:eastAsia="Batang"/>
          <w:lang w:eastAsia="ko-KR"/>
        </w:rPr>
        <w:t>may</w:t>
      </w:r>
      <w:r w:rsidR="00F775C6">
        <w:rPr>
          <w:rFonts w:eastAsia="Batang"/>
          <w:lang w:eastAsia="ko-KR"/>
        </w:rPr>
        <w:t xml:space="preserve"> have WA class with </w:t>
      </w:r>
      <w:r w:rsidR="00672E8F">
        <w:rPr>
          <w:rFonts w:eastAsia="Batang"/>
          <w:lang w:eastAsia="ko-KR"/>
        </w:rPr>
        <w:t>no power limitation</w:t>
      </w:r>
      <w:r w:rsidR="00734F24">
        <w:rPr>
          <w:rFonts w:eastAsia="Batang"/>
          <w:lang w:eastAsia="ko-KR"/>
        </w:rPr>
        <w:t>s</w:t>
      </w:r>
      <w:r w:rsidR="00E430B6">
        <w:rPr>
          <w:rFonts w:eastAsia="Batang"/>
          <w:lang w:eastAsia="ko-KR"/>
        </w:rPr>
        <w:t xml:space="preserve">. </w:t>
      </w:r>
      <w:r w:rsidR="00734F24">
        <w:rPr>
          <w:rFonts w:eastAsia="Batang"/>
          <w:lang w:eastAsia="ko-KR"/>
        </w:rPr>
        <w:t>But</w:t>
      </w:r>
      <w:r w:rsidR="006F5562">
        <w:rPr>
          <w:rFonts w:eastAsia="Batang"/>
          <w:lang w:eastAsia="ko-KR"/>
        </w:rPr>
        <w:t xml:space="preserve">, </w:t>
      </w:r>
      <w:r w:rsidR="002433A8">
        <w:rPr>
          <w:rFonts w:eastAsia="Batang"/>
          <w:lang w:eastAsia="ko-KR"/>
        </w:rPr>
        <w:t xml:space="preserve">since there </w:t>
      </w:r>
      <w:proofErr w:type="gramStart"/>
      <w:r w:rsidR="002433A8">
        <w:rPr>
          <w:rFonts w:eastAsia="Batang"/>
          <w:lang w:eastAsia="ko-KR"/>
        </w:rPr>
        <w:t>is</w:t>
      </w:r>
      <w:proofErr w:type="gramEnd"/>
      <w:r w:rsidR="002433A8">
        <w:rPr>
          <w:rFonts w:eastAsia="Batang"/>
          <w:lang w:eastAsia="ko-KR"/>
        </w:rPr>
        <w:t xml:space="preserve"> no upper power limit</w:t>
      </w:r>
      <w:r w:rsidR="00734F24">
        <w:rPr>
          <w:rFonts w:eastAsia="Batang"/>
          <w:lang w:eastAsia="ko-KR"/>
        </w:rPr>
        <w:t>s</w:t>
      </w:r>
      <w:r w:rsidR="002433A8">
        <w:rPr>
          <w:rFonts w:eastAsia="Batang"/>
          <w:lang w:eastAsia="ko-KR"/>
        </w:rPr>
        <w:t xml:space="preserve"> for WA</w:t>
      </w:r>
      <w:r w:rsidR="00014425">
        <w:rPr>
          <w:rFonts w:eastAsia="Batang"/>
          <w:lang w:eastAsia="ko-KR"/>
        </w:rPr>
        <w:t xml:space="preserve"> c</w:t>
      </w:r>
      <w:r w:rsidR="006F5562">
        <w:rPr>
          <w:rFonts w:eastAsia="Batang"/>
          <w:lang w:eastAsia="ko-KR"/>
        </w:rPr>
        <w:t>lass</w:t>
      </w:r>
      <w:r w:rsidR="00014425">
        <w:rPr>
          <w:rFonts w:eastAsia="Batang"/>
          <w:lang w:eastAsia="ko-KR"/>
        </w:rPr>
        <w:t>,</w:t>
      </w:r>
      <w:r w:rsidR="006F5562">
        <w:rPr>
          <w:rFonts w:eastAsia="Batang"/>
          <w:lang w:eastAsia="ko-KR"/>
        </w:rPr>
        <w:t xml:space="preserve"> </w:t>
      </w:r>
      <w:r w:rsidR="00571BB0">
        <w:rPr>
          <w:rFonts w:eastAsia="Batang"/>
          <w:lang w:eastAsia="ko-KR"/>
        </w:rPr>
        <w:t xml:space="preserve">it may be good to </w:t>
      </w:r>
      <w:r w:rsidR="000E1525">
        <w:rPr>
          <w:rFonts w:eastAsia="Batang"/>
          <w:lang w:eastAsia="ko-KR"/>
        </w:rPr>
        <w:t>have operator deployed WA repeaters</w:t>
      </w:r>
      <w:r w:rsidR="0094198C">
        <w:rPr>
          <w:rFonts w:eastAsia="Batang"/>
          <w:lang w:eastAsia="ko-KR"/>
        </w:rPr>
        <w:t xml:space="preserve">. </w:t>
      </w:r>
    </w:p>
    <w:p w14:paraId="2A47ED36" w14:textId="14F911DD" w:rsidR="00F96DAA" w:rsidRDefault="00BA5995" w:rsidP="00CA20E7">
      <w:pPr>
        <w:tabs>
          <w:tab w:val="left" w:pos="7935"/>
        </w:tabs>
        <w:rPr>
          <w:b/>
          <w:bCs/>
          <w:i/>
          <w:iCs/>
        </w:rPr>
      </w:pPr>
      <w:bookmarkStart w:id="19" w:name="_Ref75899399"/>
      <w:r w:rsidRPr="004174E8">
        <w:rPr>
          <w:b/>
          <w:bCs/>
          <w:i/>
          <w:iCs/>
        </w:rPr>
        <w:t xml:space="preserve">Proposal </w:t>
      </w:r>
      <w:r w:rsidRPr="7A273D0C">
        <w:rPr>
          <w:b/>
          <w:i/>
          <w:color w:val="2B579A"/>
          <w:shd w:val="clear" w:color="auto" w:fill="E6E6E6"/>
        </w:rPr>
        <w:fldChar w:fldCharType="begin"/>
      </w:r>
      <w:r w:rsidRPr="004174E8">
        <w:rPr>
          <w:b/>
          <w:bCs/>
          <w:i/>
          <w:iCs/>
        </w:rPr>
        <w:instrText xml:space="preserve"> SEQ Proposal \* ARABIC </w:instrText>
      </w:r>
      <w:r w:rsidRPr="7A273D0C">
        <w:rPr>
          <w:b/>
          <w:i/>
          <w:color w:val="2B579A"/>
          <w:shd w:val="clear" w:color="auto" w:fill="E6E6E6"/>
        </w:rPr>
        <w:fldChar w:fldCharType="separate"/>
      </w:r>
      <w:r w:rsidR="007D2656">
        <w:rPr>
          <w:b/>
          <w:bCs/>
          <w:i/>
          <w:iCs/>
          <w:noProof/>
        </w:rPr>
        <w:t>4</w:t>
      </w:r>
      <w:r w:rsidRPr="7A273D0C">
        <w:rPr>
          <w:b/>
          <w:i/>
          <w:color w:val="2B579A"/>
          <w:shd w:val="clear" w:color="auto" w:fill="E6E6E6"/>
        </w:rPr>
        <w:fldChar w:fldCharType="end"/>
      </w:r>
      <w:r w:rsidRPr="004174E8">
        <w:rPr>
          <w:b/>
          <w:bCs/>
          <w:i/>
          <w:iCs/>
        </w:rPr>
        <w:t xml:space="preserve">: </w:t>
      </w:r>
      <w:r>
        <w:rPr>
          <w:b/>
          <w:bCs/>
          <w:i/>
          <w:iCs/>
        </w:rPr>
        <w:t xml:space="preserve">For UL (access) FR2, we propose to have </w:t>
      </w:r>
      <w:r w:rsidR="00016292">
        <w:rPr>
          <w:b/>
          <w:bCs/>
          <w:i/>
          <w:iCs/>
        </w:rPr>
        <w:t xml:space="preserve">LA and </w:t>
      </w:r>
      <w:r w:rsidR="002F24B8">
        <w:rPr>
          <w:b/>
          <w:bCs/>
          <w:i/>
          <w:iCs/>
        </w:rPr>
        <w:t>WA</w:t>
      </w:r>
      <w:r>
        <w:rPr>
          <w:b/>
          <w:bCs/>
          <w:i/>
          <w:iCs/>
        </w:rPr>
        <w:t xml:space="preserve"> </w:t>
      </w:r>
      <w:r w:rsidR="002F24B8">
        <w:rPr>
          <w:b/>
          <w:bCs/>
          <w:i/>
          <w:iCs/>
        </w:rPr>
        <w:t>repeater class</w:t>
      </w:r>
      <w:r w:rsidR="00F56066">
        <w:rPr>
          <w:b/>
          <w:bCs/>
          <w:i/>
          <w:iCs/>
        </w:rPr>
        <w:t>es</w:t>
      </w:r>
      <w:r>
        <w:rPr>
          <w:b/>
          <w:bCs/>
          <w:i/>
          <w:iCs/>
        </w:rPr>
        <w:t>.</w:t>
      </w:r>
      <w:bookmarkEnd w:id="19"/>
      <w:r>
        <w:rPr>
          <w:b/>
          <w:bCs/>
          <w:i/>
          <w:iCs/>
        </w:rPr>
        <w:t xml:space="preserve"> </w:t>
      </w:r>
    </w:p>
    <w:p w14:paraId="749B0959" w14:textId="6E196F69" w:rsidR="00406978" w:rsidRDefault="00406978" w:rsidP="4789C7DD">
      <w:pPr>
        <w:tabs>
          <w:tab w:val="left" w:pos="7935"/>
        </w:tabs>
        <w:rPr>
          <w:i/>
          <w:iCs/>
        </w:rPr>
      </w:pPr>
      <w:bookmarkStart w:id="20" w:name="_Ref75899404"/>
      <w:r w:rsidRPr="4789C7DD">
        <w:rPr>
          <w:b/>
          <w:bCs/>
          <w:i/>
          <w:iCs/>
        </w:rPr>
        <w:t xml:space="preserve">Proposal </w:t>
      </w:r>
      <w:r w:rsidRPr="4789C7DD">
        <w:rPr>
          <w:b/>
          <w:i/>
          <w:color w:val="2B579A"/>
          <w:shd w:val="clear" w:color="auto" w:fill="E6E6E6"/>
        </w:rPr>
        <w:fldChar w:fldCharType="begin"/>
      </w:r>
      <w:r w:rsidRPr="4789C7DD">
        <w:rPr>
          <w:b/>
          <w:bCs/>
          <w:i/>
          <w:iCs/>
        </w:rPr>
        <w:instrText xml:space="preserve"> SEQ Proposal \* ARABIC </w:instrText>
      </w:r>
      <w:r w:rsidRPr="4789C7DD">
        <w:rPr>
          <w:b/>
          <w:i/>
          <w:color w:val="2B579A"/>
          <w:shd w:val="clear" w:color="auto" w:fill="E6E6E6"/>
        </w:rPr>
        <w:fldChar w:fldCharType="separate"/>
      </w:r>
      <w:r w:rsidR="007D2656">
        <w:rPr>
          <w:b/>
          <w:bCs/>
          <w:i/>
          <w:iCs/>
          <w:noProof/>
        </w:rPr>
        <w:t>5</w:t>
      </w:r>
      <w:r w:rsidRPr="4789C7DD">
        <w:rPr>
          <w:b/>
          <w:i/>
          <w:color w:val="2B579A"/>
          <w:shd w:val="clear" w:color="auto" w:fill="E6E6E6"/>
        </w:rPr>
        <w:fldChar w:fldCharType="end"/>
      </w:r>
      <w:r w:rsidRPr="4789C7DD">
        <w:rPr>
          <w:b/>
          <w:bCs/>
          <w:i/>
          <w:iCs/>
        </w:rPr>
        <w:t xml:space="preserve">: For DL (access link) and UL (backhaul link), we propose to define the classes as shown in </w:t>
      </w:r>
      <w:r w:rsidRPr="4789C7DD">
        <w:rPr>
          <w:b/>
          <w:i/>
          <w:color w:val="2B579A"/>
          <w:shd w:val="clear" w:color="auto" w:fill="E6E6E6"/>
        </w:rPr>
        <w:fldChar w:fldCharType="begin"/>
      </w:r>
      <w:r w:rsidRPr="4789C7DD">
        <w:rPr>
          <w:b/>
          <w:bCs/>
          <w:i/>
          <w:iCs/>
        </w:rPr>
        <w:instrText xml:space="preserve"> REF _Ref66893251 \h  \* MERGEFORMAT </w:instrText>
      </w:r>
      <w:r w:rsidRPr="4789C7DD">
        <w:rPr>
          <w:b/>
          <w:i/>
          <w:color w:val="2B579A"/>
          <w:shd w:val="clear" w:color="auto" w:fill="E6E6E6"/>
        </w:rPr>
      </w:r>
      <w:r w:rsidRPr="4789C7DD">
        <w:rPr>
          <w:b/>
          <w:i/>
          <w:color w:val="2B579A"/>
          <w:shd w:val="clear" w:color="auto" w:fill="E6E6E6"/>
        </w:rPr>
        <w:fldChar w:fldCharType="end"/>
      </w:r>
      <w:r w:rsidRPr="4789C7DD">
        <w:rPr>
          <w:b/>
          <w:i/>
          <w:color w:val="2B579A"/>
          <w:shd w:val="clear" w:color="auto" w:fill="E6E6E6"/>
        </w:rPr>
        <w:fldChar w:fldCharType="begin"/>
      </w:r>
      <w:r w:rsidRPr="4789C7DD">
        <w:rPr>
          <w:b/>
          <w:bCs/>
          <w:i/>
          <w:iCs/>
        </w:rPr>
        <w:instrText xml:space="preserve"> REF _Ref66893259 \h  \* MERGEFORMAT </w:instrText>
      </w:r>
      <w:r w:rsidRPr="4789C7DD">
        <w:rPr>
          <w:b/>
          <w:i/>
          <w:color w:val="2B579A"/>
          <w:shd w:val="clear" w:color="auto" w:fill="E6E6E6"/>
        </w:rPr>
      </w:r>
      <w:r w:rsidRPr="4789C7DD">
        <w:rPr>
          <w:b/>
          <w:i/>
          <w:color w:val="2B579A"/>
          <w:shd w:val="clear" w:color="auto" w:fill="E6E6E6"/>
        </w:rPr>
        <w:fldChar w:fldCharType="separate"/>
      </w:r>
      <w:r w:rsidRPr="4789C7DD">
        <w:rPr>
          <w:b/>
          <w:bCs/>
          <w:i/>
          <w:iCs/>
        </w:rPr>
        <w:t xml:space="preserve">Table </w:t>
      </w:r>
      <w:r w:rsidRPr="4789C7DD">
        <w:rPr>
          <w:b/>
          <w:bCs/>
          <w:i/>
          <w:iCs/>
          <w:noProof/>
        </w:rPr>
        <w:t>1</w:t>
      </w:r>
      <w:r w:rsidRPr="4789C7DD">
        <w:rPr>
          <w:b/>
          <w:i/>
          <w:color w:val="2B579A"/>
          <w:shd w:val="clear" w:color="auto" w:fill="E6E6E6"/>
        </w:rPr>
        <w:fldChar w:fldCharType="end"/>
      </w:r>
      <w:r w:rsidRPr="4789C7DD">
        <w:rPr>
          <w:b/>
          <w:bCs/>
          <w:i/>
          <w:iCs/>
        </w:rPr>
        <w:t>.</w:t>
      </w:r>
      <w:bookmarkEnd w:id="20"/>
    </w:p>
    <w:p w14:paraId="7AC28B59" w14:textId="77777777" w:rsidR="00406978" w:rsidRPr="00FC2498" w:rsidRDefault="00406978" w:rsidP="00406978">
      <w:pPr>
        <w:jc w:val="center"/>
      </w:pPr>
      <w:r w:rsidRPr="00D81A4B">
        <w:rPr>
          <w:b/>
          <w:bCs/>
          <w:i/>
          <w:iCs/>
        </w:rPr>
        <w:t xml:space="preserve">Table </w:t>
      </w:r>
      <w:r w:rsidRPr="00D81A4B">
        <w:rPr>
          <w:b/>
          <w:i/>
          <w:color w:val="2B579A"/>
          <w:shd w:val="clear" w:color="auto" w:fill="E6E6E6"/>
        </w:rPr>
        <w:fldChar w:fldCharType="begin"/>
      </w:r>
      <w:r w:rsidRPr="00D81A4B">
        <w:rPr>
          <w:b/>
          <w:bCs/>
          <w:i/>
          <w:iCs/>
        </w:rPr>
        <w:instrText xml:space="preserve"> SEQ Table \* ARABIC </w:instrText>
      </w:r>
      <w:r w:rsidRPr="00D81A4B">
        <w:rPr>
          <w:b/>
          <w:i/>
          <w:color w:val="2B579A"/>
          <w:shd w:val="clear" w:color="auto" w:fill="E6E6E6"/>
        </w:rPr>
        <w:fldChar w:fldCharType="separate"/>
      </w:r>
      <w:r w:rsidRPr="00D81A4B">
        <w:rPr>
          <w:b/>
          <w:bCs/>
          <w:i/>
          <w:iCs/>
          <w:noProof/>
        </w:rPr>
        <w:t>1</w:t>
      </w:r>
      <w:r w:rsidRPr="00D81A4B">
        <w:rPr>
          <w:b/>
          <w:i/>
          <w:color w:val="2B579A"/>
          <w:shd w:val="clear" w:color="auto" w:fill="E6E6E6"/>
        </w:rPr>
        <w:fldChar w:fldCharType="end"/>
      </w:r>
      <w:r w:rsidRPr="00D81A4B">
        <w:rPr>
          <w:b/>
          <w:bCs/>
          <w:i/>
          <w:iCs/>
        </w:rPr>
        <w:t xml:space="preserve">: </w:t>
      </w:r>
      <w:r>
        <w:rPr>
          <w:b/>
          <w:bCs/>
          <w:i/>
          <w:iCs/>
        </w:rPr>
        <w:t>Possible classes for access and backhaul links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51"/>
        <w:gridCol w:w="2762"/>
      </w:tblGrid>
      <w:tr w:rsidR="00406978" w:rsidRPr="00D81A4B" w14:paraId="0D466AF0" w14:textId="77777777" w:rsidTr="00102362">
        <w:trPr>
          <w:jc w:val="center"/>
        </w:trPr>
        <w:tc>
          <w:tcPr>
            <w:tcW w:w="1692" w:type="dxa"/>
            <w:shd w:val="clear" w:color="auto" w:fill="auto"/>
          </w:tcPr>
          <w:p w14:paraId="1468C474" w14:textId="77777777" w:rsidR="00406978" w:rsidRPr="00D81A4B" w:rsidRDefault="00406978" w:rsidP="00F3031C">
            <w:pPr>
              <w:jc w:val="center"/>
              <w:rPr>
                <w:rFonts w:eastAsia="Batang"/>
                <w:b/>
                <w:bCs/>
                <w:i/>
                <w:iCs/>
              </w:rPr>
            </w:pPr>
            <w:r>
              <w:rPr>
                <w:rFonts w:eastAsia="Batang"/>
                <w:b/>
                <w:bCs/>
                <w:i/>
                <w:iCs/>
              </w:rPr>
              <w:t>Frequency range</w:t>
            </w:r>
          </w:p>
        </w:tc>
        <w:tc>
          <w:tcPr>
            <w:tcW w:w="2351" w:type="dxa"/>
            <w:shd w:val="clear" w:color="auto" w:fill="auto"/>
          </w:tcPr>
          <w:p w14:paraId="12455801" w14:textId="77777777" w:rsidR="00406978" w:rsidRPr="00D81A4B" w:rsidRDefault="00406978" w:rsidP="00F3031C">
            <w:pPr>
              <w:jc w:val="center"/>
              <w:rPr>
                <w:rFonts w:eastAsia="Batang"/>
                <w:b/>
                <w:bCs/>
                <w:i/>
                <w:iCs/>
              </w:rPr>
            </w:pPr>
            <w:r w:rsidRPr="00D81A4B">
              <w:rPr>
                <w:rFonts w:eastAsia="Batang"/>
                <w:b/>
                <w:bCs/>
                <w:i/>
                <w:iCs/>
              </w:rPr>
              <w:t>Access link (</w:t>
            </w:r>
            <w:r>
              <w:rPr>
                <w:rFonts w:eastAsia="Batang"/>
                <w:b/>
                <w:bCs/>
                <w:i/>
                <w:iCs/>
              </w:rPr>
              <w:t>DL</w:t>
            </w:r>
            <w:r w:rsidRPr="00D81A4B">
              <w:rPr>
                <w:rFonts w:eastAsia="Batang"/>
                <w:b/>
                <w:bCs/>
                <w:i/>
                <w:iCs/>
              </w:rPr>
              <w:t>)</w:t>
            </w:r>
          </w:p>
        </w:tc>
        <w:tc>
          <w:tcPr>
            <w:tcW w:w="2762" w:type="dxa"/>
            <w:shd w:val="clear" w:color="auto" w:fill="auto"/>
          </w:tcPr>
          <w:p w14:paraId="094DEB3E" w14:textId="77777777" w:rsidR="00406978" w:rsidRPr="00D81A4B" w:rsidRDefault="00406978" w:rsidP="00F3031C">
            <w:pPr>
              <w:jc w:val="center"/>
              <w:rPr>
                <w:rFonts w:eastAsia="Batang"/>
                <w:b/>
                <w:bCs/>
                <w:i/>
                <w:iCs/>
              </w:rPr>
            </w:pPr>
            <w:r w:rsidRPr="00D81A4B">
              <w:rPr>
                <w:rFonts w:eastAsia="Batang"/>
                <w:b/>
                <w:bCs/>
                <w:i/>
                <w:iCs/>
              </w:rPr>
              <w:t>Backhaul link (</w:t>
            </w:r>
            <w:r>
              <w:rPr>
                <w:rFonts w:eastAsia="Batang"/>
                <w:b/>
                <w:bCs/>
                <w:i/>
                <w:iCs/>
              </w:rPr>
              <w:t>UL</w:t>
            </w:r>
            <w:r w:rsidRPr="00D81A4B">
              <w:rPr>
                <w:rFonts w:eastAsia="Batang"/>
                <w:b/>
                <w:bCs/>
                <w:i/>
                <w:iCs/>
              </w:rPr>
              <w:t>)</w:t>
            </w:r>
          </w:p>
        </w:tc>
      </w:tr>
      <w:tr w:rsidR="00406978" w:rsidRPr="00D81A4B" w14:paraId="370DB655" w14:textId="77777777" w:rsidTr="00102362">
        <w:trPr>
          <w:jc w:val="center"/>
        </w:trPr>
        <w:tc>
          <w:tcPr>
            <w:tcW w:w="1692" w:type="dxa"/>
            <w:shd w:val="clear" w:color="auto" w:fill="auto"/>
          </w:tcPr>
          <w:p w14:paraId="6181429E" w14:textId="77777777" w:rsidR="00406978" w:rsidRPr="00D81A4B" w:rsidRDefault="00406978" w:rsidP="00F3031C">
            <w:pPr>
              <w:jc w:val="center"/>
              <w:rPr>
                <w:rFonts w:eastAsia="Batang"/>
                <w:b/>
                <w:bCs/>
                <w:i/>
                <w:iCs/>
              </w:rPr>
            </w:pPr>
            <w:r>
              <w:rPr>
                <w:rFonts w:eastAsia="Batang"/>
                <w:b/>
                <w:bCs/>
                <w:i/>
                <w:iCs/>
              </w:rPr>
              <w:t>FR1</w:t>
            </w:r>
          </w:p>
        </w:tc>
        <w:tc>
          <w:tcPr>
            <w:tcW w:w="2351" w:type="dxa"/>
            <w:shd w:val="clear" w:color="auto" w:fill="auto"/>
          </w:tcPr>
          <w:p w14:paraId="36E5818A" w14:textId="2BF680A6" w:rsidR="00406978" w:rsidRPr="00D81A4B" w:rsidRDefault="00406978" w:rsidP="00F3031C">
            <w:pPr>
              <w:jc w:val="center"/>
              <w:rPr>
                <w:rFonts w:eastAsia="Batang"/>
                <w:b/>
                <w:bCs/>
                <w:i/>
                <w:iCs/>
              </w:rPr>
            </w:pPr>
            <w:r>
              <w:rPr>
                <w:rFonts w:eastAsia="Batang"/>
                <w:b/>
                <w:bCs/>
                <w:i/>
                <w:iCs/>
              </w:rPr>
              <w:t>WA, LA</w:t>
            </w:r>
          </w:p>
        </w:tc>
        <w:tc>
          <w:tcPr>
            <w:tcW w:w="2762" w:type="dxa"/>
            <w:shd w:val="clear" w:color="auto" w:fill="auto"/>
          </w:tcPr>
          <w:p w14:paraId="1DA75251" w14:textId="6CBC5C14" w:rsidR="00406978" w:rsidRPr="00D81A4B" w:rsidRDefault="00406978" w:rsidP="00F3031C">
            <w:pPr>
              <w:jc w:val="center"/>
              <w:rPr>
                <w:rFonts w:eastAsia="Batang"/>
                <w:b/>
                <w:bCs/>
                <w:i/>
                <w:iCs/>
              </w:rPr>
            </w:pPr>
            <w:r>
              <w:rPr>
                <w:rFonts w:eastAsia="Batang"/>
                <w:b/>
                <w:bCs/>
                <w:i/>
                <w:iCs/>
              </w:rPr>
              <w:t>WA, LA</w:t>
            </w:r>
          </w:p>
        </w:tc>
      </w:tr>
      <w:tr w:rsidR="00406978" w:rsidRPr="00D81A4B" w14:paraId="2E4237D2" w14:textId="77777777" w:rsidTr="00102362">
        <w:trPr>
          <w:jc w:val="center"/>
        </w:trPr>
        <w:tc>
          <w:tcPr>
            <w:tcW w:w="1697" w:type="dxa"/>
            <w:tcBorders>
              <w:bottom w:val="single" w:sz="4" w:space="0" w:color="auto"/>
            </w:tcBorders>
            <w:shd w:val="clear" w:color="auto" w:fill="auto"/>
          </w:tcPr>
          <w:p w14:paraId="2418AA9B" w14:textId="77777777" w:rsidR="00406978" w:rsidRPr="00D81A4B" w:rsidRDefault="00406978" w:rsidP="00F3031C">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6155B9F9" w14:textId="7F0EA47E" w:rsidR="00406978" w:rsidRPr="00D81A4B" w:rsidRDefault="001E3486" w:rsidP="00F3031C">
            <w:pPr>
              <w:jc w:val="center"/>
              <w:rPr>
                <w:rFonts w:eastAsia="Batang"/>
                <w:b/>
                <w:bCs/>
                <w:i/>
                <w:iCs/>
              </w:rPr>
            </w:pPr>
            <w:r>
              <w:rPr>
                <w:rFonts w:eastAsia="Batang"/>
                <w:b/>
                <w:bCs/>
                <w:i/>
                <w:iCs/>
              </w:rPr>
              <w:t xml:space="preserve">WA, </w:t>
            </w:r>
            <w:r w:rsidR="00406978">
              <w:rPr>
                <w:rFonts w:eastAsia="Batang"/>
                <w:b/>
                <w:bCs/>
                <w:i/>
                <w:iCs/>
              </w:rPr>
              <w:t>LA</w:t>
            </w:r>
          </w:p>
        </w:tc>
        <w:tc>
          <w:tcPr>
            <w:tcW w:w="2762" w:type="dxa"/>
            <w:tcBorders>
              <w:bottom w:val="single" w:sz="4" w:space="0" w:color="auto"/>
            </w:tcBorders>
            <w:shd w:val="clear" w:color="auto" w:fill="auto"/>
          </w:tcPr>
          <w:p w14:paraId="30CC721B" w14:textId="12567027" w:rsidR="00406978" w:rsidRPr="00D81A4B" w:rsidRDefault="002F24B8" w:rsidP="00F3031C">
            <w:pPr>
              <w:jc w:val="center"/>
              <w:rPr>
                <w:rFonts w:eastAsia="Batang"/>
                <w:b/>
                <w:bCs/>
                <w:i/>
                <w:iCs/>
              </w:rPr>
            </w:pPr>
            <w:r>
              <w:rPr>
                <w:rFonts w:eastAsia="Batang"/>
                <w:b/>
                <w:bCs/>
                <w:i/>
                <w:iCs/>
              </w:rPr>
              <w:t>WA</w:t>
            </w:r>
            <w:r w:rsidR="00E430B6">
              <w:rPr>
                <w:rFonts w:eastAsia="Batang"/>
                <w:b/>
                <w:bCs/>
                <w:i/>
                <w:iCs/>
              </w:rPr>
              <w:t>, LA</w:t>
            </w:r>
          </w:p>
        </w:tc>
      </w:tr>
    </w:tbl>
    <w:p w14:paraId="7CB2DB7B" w14:textId="5BF8BCB4" w:rsidR="00406978" w:rsidRDefault="00406978" w:rsidP="00CA20E7">
      <w:pPr>
        <w:tabs>
          <w:tab w:val="left" w:pos="7935"/>
        </w:tabs>
        <w:rPr>
          <w:rFonts w:eastAsia="Batang"/>
          <w:lang w:eastAsia="ko-KR"/>
        </w:rPr>
      </w:pPr>
    </w:p>
    <w:p w14:paraId="0C2A6092" w14:textId="35A77388" w:rsidR="0047785B" w:rsidRPr="003539BE" w:rsidRDefault="00807D7A" w:rsidP="00145BEE">
      <w:pPr>
        <w:tabs>
          <w:tab w:val="left" w:pos="7935"/>
        </w:tabs>
      </w:pPr>
      <w:r>
        <w:t>A</w:t>
      </w:r>
      <w:r w:rsidR="00C3578F">
        <w:t>s mentioned above</w:t>
      </w:r>
      <w:r w:rsidR="005763E2">
        <w:t>,</w:t>
      </w:r>
      <w:r w:rsidR="00C3578F">
        <w:t xml:space="preserve"> the WA</w:t>
      </w:r>
      <w:r>
        <w:t xml:space="preserve"> class can be </w:t>
      </w:r>
      <w:r w:rsidR="009E4FF7">
        <w:t xml:space="preserve">used </w:t>
      </w:r>
      <w:r>
        <w:t xml:space="preserve">as a replacement for </w:t>
      </w:r>
      <w:r w:rsidR="009E4FF7">
        <w:t xml:space="preserve">the DL and UL of </w:t>
      </w:r>
      <w:r>
        <w:t>MR class</w:t>
      </w:r>
      <w:r w:rsidR="009E4FF7">
        <w:t xml:space="preserve"> for FR1 and FR2</w:t>
      </w:r>
      <w:r w:rsidR="0059699F">
        <w:t xml:space="preserve"> cases</w:t>
      </w:r>
      <w:r w:rsidR="00461F2B">
        <w:t xml:space="preserve">. However, </w:t>
      </w:r>
      <w:r w:rsidR="00FB567A">
        <w:t xml:space="preserve">due to the </w:t>
      </w:r>
      <w:r w:rsidR="002311B0">
        <w:t xml:space="preserve">unlimited or </w:t>
      </w:r>
      <w:proofErr w:type="gramStart"/>
      <w:r w:rsidR="00FB567A">
        <w:t>high power</w:t>
      </w:r>
      <w:proofErr w:type="gramEnd"/>
      <w:r w:rsidR="00FB567A">
        <w:t xml:space="preserve"> </w:t>
      </w:r>
      <w:r w:rsidR="002311B0">
        <w:t xml:space="preserve">transmissions of WA repeaters </w:t>
      </w:r>
      <w:r w:rsidR="00CC1353">
        <w:t xml:space="preserve">and </w:t>
      </w:r>
      <w:r w:rsidR="000127F2">
        <w:t xml:space="preserve">also due to </w:t>
      </w:r>
      <w:r w:rsidR="00CC1353">
        <w:t xml:space="preserve">the possible nature of </w:t>
      </w:r>
      <w:r w:rsidR="0059699F">
        <w:t>deployments</w:t>
      </w:r>
      <w:r w:rsidR="00FA6C94">
        <w:t xml:space="preserve">, it may </w:t>
      </w:r>
      <w:r w:rsidR="00391147">
        <w:t>need</w:t>
      </w:r>
      <w:r w:rsidR="0059699F">
        <w:t xml:space="preserve"> of WA repeaters </w:t>
      </w:r>
      <w:r w:rsidR="00B577F9">
        <w:t xml:space="preserve">to be operator deployed. </w:t>
      </w:r>
    </w:p>
    <w:p w14:paraId="7E89B104" w14:textId="0F3A10E8" w:rsidR="00145BEE" w:rsidRDefault="00145BEE" w:rsidP="00145BEE">
      <w:pPr>
        <w:tabs>
          <w:tab w:val="left" w:pos="7935"/>
        </w:tabs>
        <w:rPr>
          <w:b/>
          <w:bCs/>
          <w:i/>
          <w:iCs/>
        </w:rPr>
      </w:pPr>
      <w:bookmarkStart w:id="21" w:name="_Ref79073594"/>
      <w:r w:rsidRPr="004174E8">
        <w:rPr>
          <w:b/>
          <w:bCs/>
          <w:i/>
          <w:iCs/>
        </w:rPr>
        <w:t xml:space="preserve">Proposal </w:t>
      </w:r>
      <w:r w:rsidRPr="7A273D0C">
        <w:rPr>
          <w:b/>
          <w:i/>
          <w:color w:val="2B579A"/>
          <w:shd w:val="clear" w:color="auto" w:fill="E6E6E6"/>
        </w:rPr>
        <w:fldChar w:fldCharType="begin"/>
      </w:r>
      <w:r w:rsidRPr="004174E8">
        <w:rPr>
          <w:b/>
          <w:bCs/>
          <w:i/>
          <w:iCs/>
        </w:rPr>
        <w:instrText xml:space="preserve"> SEQ Proposal \* ARABIC </w:instrText>
      </w:r>
      <w:r w:rsidRPr="7A273D0C">
        <w:rPr>
          <w:b/>
          <w:i/>
          <w:color w:val="2B579A"/>
          <w:shd w:val="clear" w:color="auto" w:fill="E6E6E6"/>
        </w:rPr>
        <w:fldChar w:fldCharType="separate"/>
      </w:r>
      <w:r w:rsidR="007D2656">
        <w:rPr>
          <w:b/>
          <w:bCs/>
          <w:i/>
          <w:iCs/>
          <w:noProof/>
        </w:rPr>
        <w:t>6</w:t>
      </w:r>
      <w:r w:rsidRPr="7A273D0C">
        <w:rPr>
          <w:b/>
          <w:i/>
          <w:color w:val="2B579A"/>
          <w:shd w:val="clear" w:color="auto" w:fill="E6E6E6"/>
        </w:rPr>
        <w:fldChar w:fldCharType="end"/>
      </w:r>
      <w:r w:rsidRPr="004174E8">
        <w:rPr>
          <w:b/>
          <w:bCs/>
          <w:i/>
          <w:iCs/>
        </w:rPr>
        <w:t xml:space="preserve">: </w:t>
      </w:r>
      <w:r w:rsidR="00E20E7A">
        <w:rPr>
          <w:b/>
          <w:bCs/>
          <w:i/>
          <w:iCs/>
        </w:rPr>
        <w:t xml:space="preserve">It is meaningful to have </w:t>
      </w:r>
      <w:r w:rsidR="00F242B9">
        <w:rPr>
          <w:b/>
          <w:bCs/>
          <w:i/>
          <w:iCs/>
        </w:rPr>
        <w:t xml:space="preserve">operator deployed and controlled repeaters wherever it is possible; at least such </w:t>
      </w:r>
      <w:r w:rsidR="001975C3">
        <w:rPr>
          <w:b/>
          <w:bCs/>
          <w:i/>
          <w:iCs/>
        </w:rPr>
        <w:t xml:space="preserve">operator controlled deployments </w:t>
      </w:r>
      <w:r w:rsidR="00185BE4">
        <w:rPr>
          <w:b/>
          <w:bCs/>
          <w:i/>
          <w:iCs/>
        </w:rPr>
        <w:t>should be</w:t>
      </w:r>
      <w:r w:rsidR="001975C3">
        <w:rPr>
          <w:b/>
          <w:bCs/>
          <w:i/>
          <w:iCs/>
        </w:rPr>
        <w:t xml:space="preserve"> </w:t>
      </w:r>
      <w:r w:rsidR="76785E2B" w:rsidRPr="7A273D0C">
        <w:rPr>
          <w:b/>
          <w:bCs/>
          <w:i/>
          <w:iCs/>
        </w:rPr>
        <w:t xml:space="preserve">used </w:t>
      </w:r>
      <w:r w:rsidR="001975C3">
        <w:rPr>
          <w:b/>
          <w:bCs/>
          <w:i/>
          <w:iCs/>
        </w:rPr>
        <w:t>for WA class repeaters</w:t>
      </w:r>
      <w:r w:rsidR="7BB0B465" w:rsidRPr="7A273D0C">
        <w:rPr>
          <w:b/>
          <w:bCs/>
          <w:i/>
          <w:iCs/>
        </w:rPr>
        <w:t>.</w:t>
      </w:r>
      <w:bookmarkEnd w:id="21"/>
    </w:p>
    <w:p w14:paraId="298D63E0" w14:textId="77777777" w:rsidR="00904C26" w:rsidRDefault="00904C26" w:rsidP="00904C26">
      <w:pPr>
        <w:pStyle w:val="Heading1"/>
        <w:numPr>
          <w:ilvl w:val="0"/>
          <w:numId w:val="19"/>
        </w:numPr>
        <w:rPr>
          <w:lang w:val="en-US"/>
        </w:rPr>
      </w:pPr>
      <w:r>
        <w:rPr>
          <w:lang w:val="en-US"/>
        </w:rPr>
        <w:t>Conclusion</w:t>
      </w:r>
    </w:p>
    <w:p w14:paraId="303D4F55" w14:textId="6EF70948" w:rsidR="00904C26" w:rsidRDefault="00904C26" w:rsidP="00904C26">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EF4730">
        <w:t xml:space="preserve">the classes and type definitions for </w:t>
      </w:r>
      <w:r w:rsidR="004637FB">
        <w:t xml:space="preserve">NR. </w:t>
      </w:r>
      <w:r w:rsidR="00642AFB" w:rsidRPr="00F50CA4">
        <w:t>We ha</w:t>
      </w:r>
      <w:r w:rsidR="002B51FC">
        <w:t>ve made following observations</w:t>
      </w:r>
      <w:r w:rsidR="005D6C7A">
        <w:t xml:space="preserve"> and proposals</w:t>
      </w:r>
      <w:r w:rsidR="002B51FC">
        <w:t>:</w:t>
      </w:r>
    </w:p>
    <w:p w14:paraId="162C028C" w14:textId="023DB10F" w:rsidR="006634CB" w:rsidRPr="00B2330F" w:rsidRDefault="00727431" w:rsidP="00904C26">
      <w:pPr>
        <w:rPr>
          <w:b/>
          <w:bCs/>
        </w:rPr>
      </w:pPr>
      <w:r w:rsidRPr="00B2330F">
        <w:rPr>
          <w:b/>
          <w:color w:val="2B579A"/>
          <w:shd w:val="clear" w:color="auto" w:fill="E6E6E6"/>
        </w:rPr>
        <w:fldChar w:fldCharType="begin"/>
      </w:r>
      <w:r w:rsidRPr="00B2330F">
        <w:rPr>
          <w:b/>
          <w:bCs/>
        </w:rPr>
        <w:instrText xml:space="preserve"> REF _Ref75878173 \h </w:instrText>
      </w:r>
      <w:r w:rsidR="00CA7ADD" w:rsidRPr="00B2330F">
        <w:rPr>
          <w:b/>
          <w:bCs/>
        </w:rPr>
        <w:instrText xml:space="preserve"> \* MERGEFORMAT </w:instrText>
      </w:r>
      <w:r w:rsidRPr="00B2330F">
        <w:rPr>
          <w:b/>
          <w:color w:val="2B579A"/>
          <w:shd w:val="clear" w:color="auto" w:fill="E6E6E6"/>
        </w:rPr>
      </w:r>
      <w:r w:rsidRPr="00B2330F">
        <w:rPr>
          <w:b/>
          <w:color w:val="2B579A"/>
          <w:shd w:val="clear" w:color="auto" w:fill="E6E6E6"/>
        </w:rPr>
        <w:fldChar w:fldCharType="separate"/>
      </w:r>
      <w:r w:rsidRPr="00B2330F">
        <w:rPr>
          <w:b/>
          <w:bCs/>
          <w:i/>
          <w:iCs/>
        </w:rPr>
        <w:t xml:space="preserve">Observation </w:t>
      </w:r>
      <w:r w:rsidRPr="00B2330F">
        <w:rPr>
          <w:b/>
          <w:bCs/>
          <w:i/>
          <w:iCs/>
          <w:noProof/>
        </w:rPr>
        <w:t>1</w:t>
      </w:r>
      <w:r w:rsidRPr="00B2330F">
        <w:rPr>
          <w:b/>
          <w:bCs/>
          <w:i/>
          <w:iCs/>
        </w:rPr>
        <w:t>: Two possible options for DL (access) FR1 could be</w:t>
      </w:r>
      <w:r w:rsidRPr="00B2330F">
        <w:rPr>
          <w:b/>
          <w:color w:val="2B579A"/>
          <w:shd w:val="clear" w:color="auto" w:fill="E6E6E6"/>
        </w:rPr>
        <w:fldChar w:fldCharType="end"/>
      </w:r>
    </w:p>
    <w:p w14:paraId="42B31618" w14:textId="11A59E59" w:rsidR="00CA7ADD" w:rsidRPr="00B2330F" w:rsidRDefault="00CA7ADD" w:rsidP="00CA7ADD">
      <w:pPr>
        <w:pStyle w:val="Caption"/>
        <w:numPr>
          <w:ilvl w:val="0"/>
          <w:numId w:val="38"/>
        </w:numPr>
        <w:spacing w:before="0"/>
        <w:rPr>
          <w:bCs/>
          <w:i/>
          <w:iCs/>
        </w:rPr>
      </w:pPr>
      <w:r w:rsidRPr="00B2330F">
        <w:rPr>
          <w:bCs/>
          <w:i/>
          <w:iCs/>
        </w:rPr>
        <w:t xml:space="preserve">Option 1: WA and LA </w:t>
      </w:r>
      <w:r w:rsidRPr="00B2330F">
        <w:rPr>
          <w:rFonts w:ascii="Wingdings" w:eastAsia="Wingdings" w:hAnsi="Wingdings" w:cs="Wingdings"/>
          <w:bCs/>
          <w:i/>
          <w:iCs/>
        </w:rPr>
        <w:t>à</w:t>
      </w:r>
      <w:r w:rsidRPr="00B2330F">
        <w:rPr>
          <w:bCs/>
          <w:i/>
          <w:iCs/>
        </w:rPr>
        <w:t xml:space="preserve"> WA deployment to serve MR requirements </w:t>
      </w:r>
      <w:r w:rsidRPr="00B2330F">
        <w:rPr>
          <w:bCs/>
          <w:i/>
          <w:iCs/>
        </w:rPr>
        <w:tab/>
      </w:r>
    </w:p>
    <w:p w14:paraId="6B6367B7" w14:textId="77777777" w:rsidR="00CA7ADD" w:rsidRPr="00B2330F" w:rsidRDefault="00CA7ADD" w:rsidP="00CA7ADD">
      <w:pPr>
        <w:pStyle w:val="Caption"/>
        <w:numPr>
          <w:ilvl w:val="0"/>
          <w:numId w:val="38"/>
        </w:numPr>
        <w:spacing w:before="0"/>
        <w:rPr>
          <w:bCs/>
          <w:i/>
          <w:iCs/>
        </w:rPr>
      </w:pPr>
      <w:r w:rsidRPr="00B2330F">
        <w:rPr>
          <w:bCs/>
          <w:i/>
          <w:iCs/>
        </w:rPr>
        <w:t xml:space="preserve">Option 2: WA and LA </w:t>
      </w:r>
      <w:r w:rsidRPr="00B2330F">
        <w:rPr>
          <w:rFonts w:ascii="Wingdings" w:eastAsia="Wingdings" w:hAnsi="Wingdings" w:cs="Wingdings"/>
          <w:bCs/>
          <w:i/>
          <w:iCs/>
        </w:rPr>
        <w:t>à</w:t>
      </w:r>
      <w:r w:rsidRPr="00B2330F">
        <w:rPr>
          <w:bCs/>
          <w:i/>
          <w:iCs/>
        </w:rPr>
        <w:t xml:space="preserve"> WA to serve for MR requirements </w:t>
      </w:r>
    </w:p>
    <w:p w14:paraId="5F8EBEE1" w14:textId="6F75B4CA" w:rsidR="00CA7ADD" w:rsidRPr="00B2330F" w:rsidRDefault="00CA7ADD" w:rsidP="00CA7ADD">
      <w:pPr>
        <w:pStyle w:val="Caption"/>
        <w:numPr>
          <w:ilvl w:val="0"/>
          <w:numId w:val="38"/>
        </w:numPr>
        <w:spacing w:before="0"/>
        <w:rPr>
          <w:bCs/>
          <w:i/>
          <w:iCs/>
        </w:rPr>
      </w:pPr>
      <w:r w:rsidRPr="00B2330F">
        <w:rPr>
          <w:bCs/>
          <w:i/>
          <w:iCs/>
        </w:rPr>
        <w:t xml:space="preserve">Option 3: WA and MR </w:t>
      </w:r>
      <w:r w:rsidRPr="00B2330F">
        <w:rPr>
          <w:rFonts w:ascii="Wingdings" w:eastAsia="Wingdings" w:hAnsi="Wingdings" w:cs="Wingdings"/>
          <w:bCs/>
          <w:i/>
          <w:iCs/>
        </w:rPr>
        <w:t>à</w:t>
      </w:r>
      <w:r w:rsidRPr="00B2330F">
        <w:rPr>
          <w:bCs/>
          <w:i/>
          <w:iCs/>
        </w:rPr>
        <w:t xml:space="preserve"> </w:t>
      </w:r>
      <w:proofErr w:type="spellStart"/>
      <w:r w:rsidRPr="00B2330F">
        <w:rPr>
          <w:bCs/>
          <w:i/>
          <w:iCs/>
        </w:rPr>
        <w:t>MR</w:t>
      </w:r>
      <w:proofErr w:type="spellEnd"/>
      <w:r w:rsidRPr="00B2330F">
        <w:rPr>
          <w:bCs/>
          <w:i/>
          <w:iCs/>
        </w:rPr>
        <w:t xml:space="preserve"> deployment to serve LA requirements</w:t>
      </w:r>
    </w:p>
    <w:p w14:paraId="7A7772E4" w14:textId="2ECFA97F" w:rsidR="007D2656" w:rsidRDefault="007D2656" w:rsidP="00904C26">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_Ref79073468 \h </w:instrText>
      </w:r>
      <w:r>
        <w:rPr>
          <w:b/>
          <w:color w:val="2B579A"/>
          <w:shd w:val="clear" w:color="auto" w:fill="E6E6E6"/>
        </w:rPr>
      </w:r>
      <w:r>
        <w:rPr>
          <w:b/>
          <w:color w:val="2B579A"/>
          <w:shd w:val="clear" w:color="auto" w:fill="E6E6E6"/>
        </w:rPr>
        <w:fldChar w:fldCharType="separate"/>
      </w:r>
      <w:r w:rsidRPr="004174E8">
        <w:rPr>
          <w:b/>
          <w:bCs/>
          <w:i/>
          <w:iCs/>
        </w:rPr>
        <w:t xml:space="preserve">Proposal </w:t>
      </w:r>
      <w:r>
        <w:rPr>
          <w:b/>
          <w:bCs/>
          <w:i/>
          <w:iCs/>
          <w:noProof/>
        </w:rPr>
        <w:t>1</w:t>
      </w:r>
      <w:r w:rsidRPr="004174E8">
        <w:rPr>
          <w:b/>
          <w:bCs/>
          <w:i/>
          <w:iCs/>
        </w:rPr>
        <w:t xml:space="preserve">: </w:t>
      </w:r>
      <w:r>
        <w:rPr>
          <w:b/>
          <w:bCs/>
          <w:i/>
          <w:iCs/>
        </w:rPr>
        <w:t>For DL (access) FR1, we propose to have WA and LA repeater classes.</w:t>
      </w:r>
      <w:r>
        <w:rPr>
          <w:b/>
          <w:color w:val="2B579A"/>
          <w:shd w:val="clear" w:color="auto" w:fill="E6E6E6"/>
        </w:rPr>
        <w:fldChar w:fldCharType="end"/>
      </w:r>
    </w:p>
    <w:p w14:paraId="6FA64939" w14:textId="389C24DD" w:rsidR="007D2656" w:rsidRPr="007D2656" w:rsidRDefault="007D2656" w:rsidP="00904C26">
      <w:pPr>
        <w:rPr>
          <w:b/>
          <w:color w:val="2B579A"/>
          <w:shd w:val="clear" w:color="auto" w:fill="E6E6E6"/>
        </w:rPr>
      </w:pPr>
      <w:r w:rsidRPr="007D2656">
        <w:rPr>
          <w:b/>
          <w:color w:val="2B579A"/>
          <w:shd w:val="clear" w:color="auto" w:fill="E6E6E6"/>
        </w:rPr>
        <w:fldChar w:fldCharType="begin"/>
      </w:r>
      <w:r w:rsidRPr="007D2656">
        <w:rPr>
          <w:b/>
          <w:color w:val="2B579A"/>
          <w:shd w:val="clear" w:color="auto" w:fill="E6E6E6"/>
        </w:rPr>
        <w:instrText xml:space="preserve"> REF _Ref75899335 \h  \* MERGEFORMAT </w:instrText>
      </w:r>
      <w:r w:rsidRPr="007D2656">
        <w:rPr>
          <w:b/>
          <w:color w:val="2B579A"/>
          <w:shd w:val="clear" w:color="auto" w:fill="E6E6E6"/>
        </w:rPr>
      </w:r>
      <w:r w:rsidRPr="007D2656">
        <w:rPr>
          <w:b/>
          <w:color w:val="2B579A"/>
          <w:shd w:val="clear" w:color="auto" w:fill="E6E6E6"/>
        </w:rPr>
        <w:fldChar w:fldCharType="separate"/>
      </w:r>
      <w:r w:rsidRPr="007D2656">
        <w:rPr>
          <w:b/>
          <w:i/>
          <w:iCs/>
        </w:rPr>
        <w:t xml:space="preserve">Observation </w:t>
      </w:r>
      <w:r w:rsidRPr="007D2656">
        <w:rPr>
          <w:b/>
          <w:i/>
          <w:iCs/>
          <w:noProof/>
        </w:rPr>
        <w:t>2</w:t>
      </w:r>
      <w:r w:rsidRPr="007D2656">
        <w:rPr>
          <w:b/>
          <w:i/>
          <w:iCs/>
        </w:rPr>
        <w:t>: BS and IAB specifications have categorized the radiated requirements (e.g., ACLR and CACLR) for DL and UL FR2 separately, based on the deployment scenarios and the IAB or BS types.</w:t>
      </w:r>
      <w:r w:rsidRPr="007D2656">
        <w:rPr>
          <w:b/>
          <w:color w:val="2B579A"/>
          <w:shd w:val="clear" w:color="auto" w:fill="E6E6E6"/>
        </w:rPr>
        <w:fldChar w:fldCharType="end"/>
      </w:r>
    </w:p>
    <w:p w14:paraId="3D8ECA53" w14:textId="593EF44C" w:rsidR="007D2656" w:rsidRPr="007D2656" w:rsidRDefault="007D2656" w:rsidP="00904C26">
      <w:pPr>
        <w:rPr>
          <w:b/>
          <w:color w:val="2B579A"/>
          <w:shd w:val="clear" w:color="auto" w:fill="E6E6E6"/>
        </w:rPr>
      </w:pPr>
      <w:r w:rsidRPr="007D2656">
        <w:rPr>
          <w:b/>
          <w:color w:val="2B579A"/>
          <w:shd w:val="clear" w:color="auto" w:fill="E6E6E6"/>
        </w:rPr>
        <w:fldChar w:fldCharType="begin"/>
      </w:r>
      <w:r w:rsidRPr="007D2656">
        <w:rPr>
          <w:b/>
          <w:color w:val="2B579A"/>
          <w:shd w:val="clear" w:color="auto" w:fill="E6E6E6"/>
        </w:rPr>
        <w:instrText xml:space="preserve"> REF _Ref76038478 \h  \* MERGEFORMAT </w:instrText>
      </w:r>
      <w:r w:rsidRPr="007D2656">
        <w:rPr>
          <w:b/>
          <w:color w:val="2B579A"/>
          <w:shd w:val="clear" w:color="auto" w:fill="E6E6E6"/>
        </w:rPr>
      </w:r>
      <w:r w:rsidRPr="007D2656">
        <w:rPr>
          <w:b/>
          <w:color w:val="2B579A"/>
          <w:shd w:val="clear" w:color="auto" w:fill="E6E6E6"/>
        </w:rPr>
        <w:fldChar w:fldCharType="separate"/>
      </w:r>
      <w:r w:rsidRPr="007D2656">
        <w:rPr>
          <w:b/>
          <w:i/>
          <w:iCs/>
        </w:rPr>
        <w:t xml:space="preserve">Observation </w:t>
      </w:r>
      <w:r w:rsidRPr="007D2656">
        <w:rPr>
          <w:b/>
          <w:i/>
          <w:iCs/>
          <w:noProof/>
        </w:rPr>
        <w:t>3</w:t>
      </w:r>
      <w:r w:rsidRPr="007D2656">
        <w:rPr>
          <w:b/>
          <w:i/>
          <w:iCs/>
        </w:rPr>
        <w:t>: For FR2 type 2-O repeaters, there is no</w:t>
      </w:r>
      <w:r w:rsidRPr="007D2656">
        <w:rPr>
          <w:b/>
        </w:rPr>
        <w:t xml:space="preserve"> </w:t>
      </w:r>
      <w:r w:rsidRPr="007D2656">
        <w:rPr>
          <w:b/>
          <w:i/>
          <w:iCs/>
        </w:rPr>
        <w:t>upper limit for the rated carrier TRP output power.</w:t>
      </w:r>
      <w:r w:rsidRPr="007D2656">
        <w:rPr>
          <w:b/>
          <w:color w:val="2B579A"/>
          <w:shd w:val="clear" w:color="auto" w:fill="E6E6E6"/>
        </w:rPr>
        <w:fldChar w:fldCharType="end"/>
      </w:r>
    </w:p>
    <w:p w14:paraId="2A80E1E0" w14:textId="5F2EE26C" w:rsidR="007D2656" w:rsidRPr="007D2656" w:rsidRDefault="007D2656" w:rsidP="00904C26">
      <w:pPr>
        <w:rPr>
          <w:b/>
          <w:color w:val="2B579A"/>
          <w:shd w:val="clear" w:color="auto" w:fill="E6E6E6"/>
        </w:rPr>
      </w:pPr>
      <w:r w:rsidRPr="007D2656">
        <w:rPr>
          <w:b/>
          <w:color w:val="2B579A"/>
          <w:shd w:val="clear" w:color="auto" w:fill="E6E6E6"/>
        </w:rPr>
        <w:fldChar w:fldCharType="begin"/>
      </w:r>
      <w:r w:rsidRPr="007D2656">
        <w:rPr>
          <w:b/>
          <w:color w:val="2B579A"/>
          <w:shd w:val="clear" w:color="auto" w:fill="E6E6E6"/>
        </w:rPr>
        <w:instrText xml:space="preserve"> REF _Ref76038481 \h  \* MERGEFORMAT </w:instrText>
      </w:r>
      <w:r w:rsidRPr="007D2656">
        <w:rPr>
          <w:b/>
          <w:color w:val="2B579A"/>
          <w:shd w:val="clear" w:color="auto" w:fill="E6E6E6"/>
        </w:rPr>
      </w:r>
      <w:r w:rsidRPr="007D2656">
        <w:rPr>
          <w:b/>
          <w:color w:val="2B579A"/>
          <w:shd w:val="clear" w:color="auto" w:fill="E6E6E6"/>
        </w:rPr>
        <w:fldChar w:fldCharType="separate"/>
      </w:r>
      <w:r w:rsidRPr="007D2656">
        <w:rPr>
          <w:b/>
          <w:i/>
          <w:iCs/>
        </w:rPr>
        <w:t xml:space="preserve">Observation </w:t>
      </w:r>
      <w:r w:rsidRPr="007D2656">
        <w:rPr>
          <w:b/>
          <w:i/>
          <w:iCs/>
          <w:noProof/>
        </w:rPr>
        <w:t>4</w:t>
      </w:r>
      <w:r w:rsidRPr="007D2656">
        <w:rPr>
          <w:b/>
          <w:i/>
          <w:iCs/>
        </w:rPr>
        <w:t xml:space="preserve">: There are no radiated requirements categorizations for IAB-DU FR2 MR deployment scenario </w:t>
      </w:r>
      <w:r w:rsidRPr="007D2656">
        <w:rPr>
          <w:rFonts w:eastAsia="Batang"/>
          <w:b/>
          <w:lang w:eastAsia="ko-KR"/>
        </w:rPr>
        <w:t>[2]</w:t>
      </w:r>
      <w:r w:rsidRPr="007D2656">
        <w:rPr>
          <w:b/>
          <w:i/>
          <w:iCs/>
        </w:rPr>
        <w:t>.</w:t>
      </w:r>
      <w:r w:rsidRPr="007D2656">
        <w:rPr>
          <w:b/>
          <w:color w:val="2B579A"/>
          <w:shd w:val="clear" w:color="auto" w:fill="E6E6E6"/>
        </w:rPr>
        <w:fldChar w:fldCharType="end"/>
      </w:r>
    </w:p>
    <w:p w14:paraId="48F2A587" w14:textId="7B710803" w:rsidR="007D2656" w:rsidRDefault="007D2656" w:rsidP="00904C26">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_Ref75899369 \h </w:instrText>
      </w:r>
      <w:r>
        <w:rPr>
          <w:b/>
          <w:color w:val="2B579A"/>
          <w:shd w:val="clear" w:color="auto" w:fill="E6E6E6"/>
        </w:rPr>
      </w:r>
      <w:r>
        <w:rPr>
          <w:b/>
          <w:color w:val="2B579A"/>
          <w:shd w:val="clear" w:color="auto" w:fill="E6E6E6"/>
        </w:rPr>
        <w:fldChar w:fldCharType="separate"/>
      </w:r>
      <w:r w:rsidRPr="004174E8">
        <w:rPr>
          <w:b/>
          <w:bCs/>
          <w:i/>
          <w:iCs/>
        </w:rPr>
        <w:t xml:space="preserve">Proposal </w:t>
      </w:r>
      <w:r>
        <w:rPr>
          <w:b/>
          <w:bCs/>
          <w:i/>
          <w:iCs/>
          <w:noProof/>
        </w:rPr>
        <w:t>2</w:t>
      </w:r>
      <w:r w:rsidRPr="004174E8">
        <w:rPr>
          <w:b/>
          <w:bCs/>
          <w:i/>
          <w:iCs/>
        </w:rPr>
        <w:t xml:space="preserve">: </w:t>
      </w:r>
      <w:r>
        <w:rPr>
          <w:b/>
          <w:bCs/>
          <w:i/>
          <w:iCs/>
        </w:rPr>
        <w:t>For DL (access) FR2, we propose to have LA and WA repeater classes.</w:t>
      </w:r>
      <w:r>
        <w:rPr>
          <w:b/>
          <w:color w:val="2B579A"/>
          <w:shd w:val="clear" w:color="auto" w:fill="E6E6E6"/>
        </w:rPr>
        <w:fldChar w:fldCharType="end"/>
      </w:r>
    </w:p>
    <w:p w14:paraId="3A4D4B1C" w14:textId="49492661" w:rsidR="007D2656" w:rsidRPr="007D2656" w:rsidRDefault="007D2656" w:rsidP="00904C26">
      <w:pPr>
        <w:rPr>
          <w:b/>
          <w:color w:val="2B579A"/>
          <w:shd w:val="clear" w:color="auto" w:fill="E6E6E6"/>
        </w:rPr>
      </w:pPr>
      <w:r w:rsidRPr="007D2656">
        <w:rPr>
          <w:b/>
          <w:color w:val="2B579A"/>
          <w:shd w:val="clear" w:color="auto" w:fill="E6E6E6"/>
        </w:rPr>
        <w:fldChar w:fldCharType="begin"/>
      </w:r>
      <w:r w:rsidRPr="007D2656">
        <w:rPr>
          <w:b/>
          <w:color w:val="2B579A"/>
          <w:shd w:val="clear" w:color="auto" w:fill="E6E6E6"/>
        </w:rPr>
        <w:instrText xml:space="preserve"> REF _Ref75899378 \h  \* MERGEFORMAT </w:instrText>
      </w:r>
      <w:r w:rsidRPr="007D2656">
        <w:rPr>
          <w:b/>
          <w:color w:val="2B579A"/>
          <w:shd w:val="clear" w:color="auto" w:fill="E6E6E6"/>
        </w:rPr>
      </w:r>
      <w:r w:rsidRPr="007D2656">
        <w:rPr>
          <w:b/>
          <w:color w:val="2B579A"/>
          <w:shd w:val="clear" w:color="auto" w:fill="E6E6E6"/>
        </w:rPr>
        <w:fldChar w:fldCharType="separate"/>
      </w:r>
      <w:r w:rsidRPr="007D2656">
        <w:rPr>
          <w:b/>
          <w:i/>
          <w:iCs/>
        </w:rPr>
        <w:t xml:space="preserve">Observation </w:t>
      </w:r>
      <w:r w:rsidRPr="007D2656">
        <w:rPr>
          <w:b/>
          <w:i/>
          <w:iCs/>
          <w:noProof/>
        </w:rPr>
        <w:t>5</w:t>
      </w:r>
      <w:r w:rsidRPr="007D2656">
        <w:rPr>
          <w:b/>
          <w:i/>
          <w:iCs/>
        </w:rPr>
        <w:t>: The UL class selection for FR1 and FR2 could be dependent on what classes have been selected for the DL FR1 and FR2, respectively.</w:t>
      </w:r>
      <w:r w:rsidRPr="007D2656">
        <w:rPr>
          <w:b/>
          <w:color w:val="2B579A"/>
          <w:shd w:val="clear" w:color="auto" w:fill="E6E6E6"/>
        </w:rPr>
        <w:fldChar w:fldCharType="end"/>
      </w:r>
    </w:p>
    <w:p w14:paraId="6EF9D728" w14:textId="16524529" w:rsidR="007D2656" w:rsidRPr="007D2656" w:rsidRDefault="007D2656" w:rsidP="00904C26">
      <w:pPr>
        <w:rPr>
          <w:b/>
          <w:color w:val="2B579A"/>
          <w:shd w:val="clear" w:color="auto" w:fill="E6E6E6"/>
        </w:rPr>
      </w:pPr>
      <w:r w:rsidRPr="007D2656">
        <w:rPr>
          <w:b/>
          <w:color w:val="2B579A"/>
          <w:shd w:val="clear" w:color="auto" w:fill="E6E6E6"/>
        </w:rPr>
        <w:fldChar w:fldCharType="begin"/>
      </w:r>
      <w:r w:rsidRPr="007D2656">
        <w:rPr>
          <w:b/>
          <w:color w:val="2B579A"/>
          <w:shd w:val="clear" w:color="auto" w:fill="E6E6E6"/>
        </w:rPr>
        <w:instrText xml:space="preserve"> REF _Ref75980930 \h  \* MERGEFORMAT </w:instrText>
      </w:r>
      <w:r w:rsidRPr="007D2656">
        <w:rPr>
          <w:b/>
          <w:color w:val="2B579A"/>
          <w:shd w:val="clear" w:color="auto" w:fill="E6E6E6"/>
        </w:rPr>
      </w:r>
      <w:r w:rsidRPr="007D2656">
        <w:rPr>
          <w:b/>
          <w:color w:val="2B579A"/>
          <w:shd w:val="clear" w:color="auto" w:fill="E6E6E6"/>
        </w:rPr>
        <w:fldChar w:fldCharType="separate"/>
      </w:r>
      <w:r w:rsidRPr="007D2656">
        <w:rPr>
          <w:b/>
          <w:i/>
          <w:iCs/>
        </w:rPr>
        <w:t xml:space="preserve">Observation </w:t>
      </w:r>
      <w:r w:rsidRPr="007D2656">
        <w:rPr>
          <w:b/>
          <w:i/>
          <w:iCs/>
          <w:noProof/>
        </w:rPr>
        <w:t>6</w:t>
      </w:r>
      <w:r w:rsidRPr="007D2656">
        <w:rPr>
          <w:b/>
          <w:i/>
          <w:iCs/>
        </w:rPr>
        <w:t>: There is no MR class for IAB-MT for both FR1 and FR2.</w:t>
      </w:r>
      <w:r w:rsidRPr="007D2656">
        <w:rPr>
          <w:b/>
          <w:color w:val="2B579A"/>
          <w:shd w:val="clear" w:color="auto" w:fill="E6E6E6"/>
        </w:rPr>
        <w:fldChar w:fldCharType="end"/>
      </w:r>
    </w:p>
    <w:p w14:paraId="1B478481" w14:textId="7A4A652F" w:rsidR="007D2656" w:rsidRDefault="007D2656" w:rsidP="00904C26">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_Ref79073533 \h </w:instrText>
      </w:r>
      <w:r>
        <w:rPr>
          <w:b/>
          <w:color w:val="2B579A"/>
          <w:shd w:val="clear" w:color="auto" w:fill="E6E6E6"/>
        </w:rPr>
      </w:r>
      <w:r>
        <w:rPr>
          <w:b/>
          <w:color w:val="2B579A"/>
          <w:shd w:val="clear" w:color="auto" w:fill="E6E6E6"/>
        </w:rPr>
        <w:fldChar w:fldCharType="separate"/>
      </w:r>
      <w:r w:rsidRPr="004174E8">
        <w:rPr>
          <w:b/>
          <w:bCs/>
          <w:i/>
          <w:iCs/>
        </w:rPr>
        <w:t xml:space="preserve">Proposal </w:t>
      </w:r>
      <w:r>
        <w:rPr>
          <w:b/>
          <w:bCs/>
          <w:i/>
          <w:iCs/>
          <w:noProof/>
        </w:rPr>
        <w:t>3</w:t>
      </w:r>
      <w:r w:rsidRPr="004174E8">
        <w:rPr>
          <w:b/>
          <w:bCs/>
          <w:i/>
          <w:iCs/>
        </w:rPr>
        <w:t xml:space="preserve">: </w:t>
      </w:r>
      <w:r>
        <w:rPr>
          <w:b/>
          <w:bCs/>
          <w:i/>
          <w:iCs/>
        </w:rPr>
        <w:t>For UL (access) FR1, we propose to have LA and WA repeater classes.</w:t>
      </w:r>
      <w:r>
        <w:rPr>
          <w:b/>
          <w:color w:val="2B579A"/>
          <w:shd w:val="clear" w:color="auto" w:fill="E6E6E6"/>
        </w:rPr>
        <w:fldChar w:fldCharType="end"/>
      </w:r>
    </w:p>
    <w:p w14:paraId="1318A9FF" w14:textId="0DD53DEA" w:rsidR="007D2656" w:rsidRPr="007D2656" w:rsidRDefault="007D2656" w:rsidP="00904C26">
      <w:pPr>
        <w:rPr>
          <w:b/>
          <w:color w:val="2B579A"/>
          <w:shd w:val="clear" w:color="auto" w:fill="E6E6E6"/>
        </w:rPr>
      </w:pPr>
      <w:r w:rsidRPr="007D2656">
        <w:rPr>
          <w:b/>
          <w:color w:val="2B579A"/>
          <w:shd w:val="clear" w:color="auto" w:fill="E6E6E6"/>
        </w:rPr>
        <w:fldChar w:fldCharType="begin"/>
      </w:r>
      <w:r w:rsidRPr="007D2656">
        <w:rPr>
          <w:b/>
          <w:color w:val="2B579A"/>
          <w:shd w:val="clear" w:color="auto" w:fill="E6E6E6"/>
        </w:rPr>
        <w:instrText xml:space="preserve"> REF _Ref76038567 \h  \* MERGEFORMAT </w:instrText>
      </w:r>
      <w:r w:rsidRPr="007D2656">
        <w:rPr>
          <w:b/>
          <w:color w:val="2B579A"/>
          <w:shd w:val="clear" w:color="auto" w:fill="E6E6E6"/>
        </w:rPr>
      </w:r>
      <w:r w:rsidRPr="007D2656">
        <w:rPr>
          <w:b/>
          <w:color w:val="2B579A"/>
          <w:shd w:val="clear" w:color="auto" w:fill="E6E6E6"/>
        </w:rPr>
        <w:fldChar w:fldCharType="separate"/>
      </w:r>
      <w:r w:rsidRPr="007D2656">
        <w:rPr>
          <w:b/>
          <w:i/>
          <w:iCs/>
        </w:rPr>
        <w:t xml:space="preserve">Observation </w:t>
      </w:r>
      <w:r w:rsidRPr="007D2656">
        <w:rPr>
          <w:b/>
          <w:i/>
          <w:iCs/>
          <w:noProof/>
        </w:rPr>
        <w:t>7</w:t>
      </w:r>
      <w:r w:rsidRPr="007D2656">
        <w:rPr>
          <w:b/>
          <w:i/>
          <w:iCs/>
        </w:rPr>
        <w:t>: In case of UL IAB-MT FR2, the ACLR/CACLR requirements for LA and WA classes are different.</w:t>
      </w:r>
      <w:r w:rsidRPr="007D2656">
        <w:rPr>
          <w:b/>
          <w:color w:val="2B579A"/>
          <w:shd w:val="clear" w:color="auto" w:fill="E6E6E6"/>
        </w:rPr>
        <w:fldChar w:fldCharType="end"/>
      </w:r>
    </w:p>
    <w:p w14:paraId="154C0178" w14:textId="77ADD38C" w:rsidR="007D2656" w:rsidRDefault="007D2656" w:rsidP="00904C26">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_Ref75899399 \h </w:instrText>
      </w:r>
      <w:r>
        <w:rPr>
          <w:b/>
          <w:color w:val="2B579A"/>
          <w:shd w:val="clear" w:color="auto" w:fill="E6E6E6"/>
        </w:rPr>
      </w:r>
      <w:r>
        <w:rPr>
          <w:b/>
          <w:color w:val="2B579A"/>
          <w:shd w:val="clear" w:color="auto" w:fill="E6E6E6"/>
        </w:rPr>
        <w:fldChar w:fldCharType="separate"/>
      </w:r>
      <w:r w:rsidRPr="004174E8">
        <w:rPr>
          <w:b/>
          <w:bCs/>
          <w:i/>
          <w:iCs/>
        </w:rPr>
        <w:t xml:space="preserve">Proposal </w:t>
      </w:r>
      <w:r>
        <w:rPr>
          <w:b/>
          <w:bCs/>
          <w:i/>
          <w:iCs/>
          <w:noProof/>
        </w:rPr>
        <w:t>4</w:t>
      </w:r>
      <w:r w:rsidRPr="004174E8">
        <w:rPr>
          <w:b/>
          <w:bCs/>
          <w:i/>
          <w:iCs/>
        </w:rPr>
        <w:t xml:space="preserve">: </w:t>
      </w:r>
      <w:r>
        <w:rPr>
          <w:b/>
          <w:bCs/>
          <w:i/>
          <w:iCs/>
        </w:rPr>
        <w:t>For UL (access) FR2, we propose to have LA and WA repeater classes.</w:t>
      </w:r>
      <w:r>
        <w:rPr>
          <w:b/>
          <w:color w:val="2B579A"/>
          <w:shd w:val="clear" w:color="auto" w:fill="E6E6E6"/>
        </w:rPr>
        <w:fldChar w:fldCharType="end"/>
      </w:r>
    </w:p>
    <w:p w14:paraId="7B16923D" w14:textId="2EDD85EC" w:rsidR="00E7277C" w:rsidRPr="00B2330F" w:rsidRDefault="00E7277C" w:rsidP="00904C26">
      <w:pPr>
        <w:rPr>
          <w:b/>
          <w:bCs/>
        </w:rPr>
      </w:pPr>
      <w:r w:rsidRPr="00B2330F">
        <w:rPr>
          <w:b/>
          <w:color w:val="2B579A"/>
          <w:shd w:val="clear" w:color="auto" w:fill="E6E6E6"/>
        </w:rPr>
        <w:fldChar w:fldCharType="begin"/>
      </w:r>
      <w:r w:rsidRPr="00B2330F">
        <w:rPr>
          <w:b/>
          <w:bCs/>
        </w:rPr>
        <w:instrText xml:space="preserve"> REF _Ref75899404 \h </w:instrText>
      </w:r>
      <w:r w:rsidR="00B2330F" w:rsidRPr="00B2330F">
        <w:rPr>
          <w:b/>
          <w:bCs/>
        </w:rPr>
        <w:instrText xml:space="preserve"> \* MERGEFORMAT </w:instrText>
      </w:r>
      <w:r w:rsidRPr="00B2330F">
        <w:rPr>
          <w:b/>
          <w:color w:val="2B579A"/>
          <w:shd w:val="clear" w:color="auto" w:fill="E6E6E6"/>
        </w:rPr>
      </w:r>
      <w:r w:rsidRPr="00B2330F">
        <w:rPr>
          <w:b/>
          <w:color w:val="2B579A"/>
          <w:shd w:val="clear" w:color="auto" w:fill="E6E6E6"/>
        </w:rPr>
        <w:fldChar w:fldCharType="separate"/>
      </w:r>
      <w:r w:rsidR="00AB51D9" w:rsidRPr="00C30483">
        <w:rPr>
          <w:b/>
          <w:bCs/>
          <w:i/>
          <w:iCs/>
        </w:rPr>
        <w:t xml:space="preserve">Proposal </w:t>
      </w:r>
      <w:r w:rsidR="00AB51D9">
        <w:rPr>
          <w:b/>
          <w:bCs/>
          <w:i/>
          <w:iCs/>
          <w:noProof/>
        </w:rPr>
        <w:t>5</w:t>
      </w:r>
      <w:r w:rsidR="00AB51D9" w:rsidRPr="00C30483">
        <w:rPr>
          <w:b/>
          <w:bCs/>
          <w:i/>
          <w:iCs/>
        </w:rPr>
        <w:t xml:space="preserve">: </w:t>
      </w:r>
      <w:r w:rsidR="00AB51D9">
        <w:rPr>
          <w:b/>
          <w:bCs/>
          <w:i/>
          <w:iCs/>
        </w:rPr>
        <w:t xml:space="preserve">For DL (access link) and UL (backhaul link), we propose to define the classes as shown in </w:t>
      </w:r>
      <w:r w:rsidR="00AB51D9" w:rsidRPr="00EF4730">
        <w:rPr>
          <w:b/>
          <w:bCs/>
          <w:i/>
          <w:iCs/>
        </w:rPr>
        <w:t xml:space="preserve">Table </w:t>
      </w:r>
      <w:r w:rsidR="00AB51D9" w:rsidRPr="00EF4730">
        <w:rPr>
          <w:b/>
          <w:bCs/>
          <w:i/>
          <w:iCs/>
          <w:noProof/>
        </w:rPr>
        <w:t>1</w:t>
      </w:r>
      <w:r w:rsidR="00AB51D9" w:rsidRPr="00EF4730">
        <w:rPr>
          <w:b/>
          <w:bCs/>
          <w:i/>
          <w:iCs/>
        </w:rPr>
        <w:t>.</w:t>
      </w:r>
      <w:r w:rsidRPr="00B2330F">
        <w:rPr>
          <w:b/>
          <w:color w:val="2B579A"/>
          <w:shd w:val="clear" w:color="auto" w:fill="E6E6E6"/>
        </w:rPr>
        <w:fldChar w:fldCharType="end"/>
      </w:r>
    </w:p>
    <w:p w14:paraId="64CF7264" w14:textId="77777777" w:rsidR="00B2330F" w:rsidRPr="00B2330F" w:rsidRDefault="00B2330F" w:rsidP="00B2330F">
      <w:pPr>
        <w:jc w:val="center"/>
        <w:rPr>
          <w:b/>
          <w:bCs/>
        </w:rPr>
      </w:pPr>
      <w:r w:rsidRPr="00B2330F">
        <w:rPr>
          <w:b/>
          <w:bCs/>
          <w:i/>
          <w:iCs/>
        </w:rPr>
        <w:t xml:space="preserve">Table </w:t>
      </w:r>
      <w:r w:rsidRPr="00B2330F">
        <w:rPr>
          <w:b/>
          <w:i/>
          <w:color w:val="2B579A"/>
          <w:shd w:val="clear" w:color="auto" w:fill="E6E6E6"/>
        </w:rPr>
        <w:fldChar w:fldCharType="begin"/>
      </w:r>
      <w:r w:rsidRPr="00B2330F">
        <w:rPr>
          <w:b/>
          <w:bCs/>
          <w:i/>
          <w:iCs/>
        </w:rPr>
        <w:instrText xml:space="preserve"> SEQ Table \* ARABIC </w:instrText>
      </w:r>
      <w:r w:rsidRPr="00B2330F">
        <w:rPr>
          <w:b/>
          <w:i/>
          <w:color w:val="2B579A"/>
          <w:shd w:val="clear" w:color="auto" w:fill="E6E6E6"/>
        </w:rPr>
        <w:fldChar w:fldCharType="separate"/>
      </w:r>
      <w:r w:rsidRPr="00B2330F">
        <w:rPr>
          <w:b/>
          <w:bCs/>
          <w:i/>
          <w:iCs/>
          <w:noProof/>
        </w:rPr>
        <w:t>1</w:t>
      </w:r>
      <w:r w:rsidRPr="00B2330F">
        <w:rPr>
          <w:b/>
          <w:i/>
          <w:color w:val="2B579A"/>
          <w:shd w:val="clear" w:color="auto" w:fill="E6E6E6"/>
        </w:rPr>
        <w:fldChar w:fldCharType="end"/>
      </w:r>
      <w:r w:rsidRPr="00B2330F">
        <w:rPr>
          <w:b/>
          <w:bCs/>
          <w:i/>
          <w:iCs/>
        </w:rPr>
        <w:t>: Possible classes for access and backhaul links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351"/>
        <w:gridCol w:w="2762"/>
      </w:tblGrid>
      <w:tr w:rsidR="00B2330F" w:rsidRPr="00B2330F" w14:paraId="353A3D08" w14:textId="77777777" w:rsidTr="00F3031C">
        <w:trPr>
          <w:jc w:val="center"/>
        </w:trPr>
        <w:tc>
          <w:tcPr>
            <w:tcW w:w="1545" w:type="dxa"/>
            <w:shd w:val="clear" w:color="auto" w:fill="auto"/>
          </w:tcPr>
          <w:p w14:paraId="05644351" w14:textId="77777777" w:rsidR="00B2330F" w:rsidRPr="00B2330F" w:rsidRDefault="00B2330F" w:rsidP="00F3031C">
            <w:pPr>
              <w:jc w:val="center"/>
              <w:rPr>
                <w:rFonts w:eastAsia="Batang"/>
                <w:b/>
                <w:bCs/>
                <w:i/>
                <w:iCs/>
              </w:rPr>
            </w:pPr>
            <w:r w:rsidRPr="00B2330F">
              <w:rPr>
                <w:rFonts w:eastAsia="Batang"/>
                <w:b/>
                <w:bCs/>
                <w:i/>
                <w:iCs/>
              </w:rPr>
              <w:t>Frequency range</w:t>
            </w:r>
          </w:p>
        </w:tc>
        <w:tc>
          <w:tcPr>
            <w:tcW w:w="2351" w:type="dxa"/>
            <w:shd w:val="clear" w:color="auto" w:fill="auto"/>
          </w:tcPr>
          <w:p w14:paraId="72773DDC" w14:textId="77777777" w:rsidR="00B2330F" w:rsidRPr="00B2330F" w:rsidRDefault="00B2330F" w:rsidP="00F3031C">
            <w:pPr>
              <w:jc w:val="center"/>
              <w:rPr>
                <w:rFonts w:eastAsia="Batang"/>
                <w:b/>
                <w:bCs/>
                <w:i/>
                <w:iCs/>
              </w:rPr>
            </w:pPr>
            <w:r w:rsidRPr="00B2330F">
              <w:rPr>
                <w:rFonts w:eastAsia="Batang"/>
                <w:b/>
                <w:bCs/>
                <w:i/>
                <w:iCs/>
              </w:rPr>
              <w:t>Access link (DL)</w:t>
            </w:r>
          </w:p>
        </w:tc>
        <w:tc>
          <w:tcPr>
            <w:tcW w:w="2762" w:type="dxa"/>
            <w:shd w:val="clear" w:color="auto" w:fill="auto"/>
          </w:tcPr>
          <w:p w14:paraId="638D0D0B" w14:textId="77777777" w:rsidR="00B2330F" w:rsidRPr="00B2330F" w:rsidRDefault="00B2330F" w:rsidP="00F3031C">
            <w:pPr>
              <w:jc w:val="center"/>
              <w:rPr>
                <w:rFonts w:eastAsia="Batang"/>
                <w:b/>
                <w:bCs/>
                <w:i/>
                <w:iCs/>
              </w:rPr>
            </w:pPr>
            <w:r w:rsidRPr="00B2330F">
              <w:rPr>
                <w:rFonts w:eastAsia="Batang"/>
                <w:b/>
                <w:bCs/>
                <w:i/>
                <w:iCs/>
              </w:rPr>
              <w:t>Backhaul link (UL)</w:t>
            </w:r>
          </w:p>
        </w:tc>
      </w:tr>
      <w:tr w:rsidR="00B2330F" w:rsidRPr="00B2330F" w14:paraId="0AA9EC13" w14:textId="77777777" w:rsidTr="00F3031C">
        <w:trPr>
          <w:jc w:val="center"/>
        </w:trPr>
        <w:tc>
          <w:tcPr>
            <w:tcW w:w="1545" w:type="dxa"/>
            <w:shd w:val="clear" w:color="auto" w:fill="auto"/>
          </w:tcPr>
          <w:p w14:paraId="1644342D" w14:textId="77777777" w:rsidR="00B2330F" w:rsidRPr="00B2330F" w:rsidRDefault="00B2330F" w:rsidP="00F3031C">
            <w:pPr>
              <w:jc w:val="center"/>
              <w:rPr>
                <w:rFonts w:eastAsia="Batang"/>
                <w:b/>
                <w:bCs/>
                <w:i/>
                <w:iCs/>
              </w:rPr>
            </w:pPr>
            <w:r w:rsidRPr="00B2330F">
              <w:rPr>
                <w:rFonts w:eastAsia="Batang"/>
                <w:b/>
                <w:bCs/>
                <w:i/>
                <w:iCs/>
              </w:rPr>
              <w:t>FR1</w:t>
            </w:r>
          </w:p>
        </w:tc>
        <w:tc>
          <w:tcPr>
            <w:tcW w:w="2351" w:type="dxa"/>
            <w:shd w:val="clear" w:color="auto" w:fill="auto"/>
          </w:tcPr>
          <w:p w14:paraId="519254C6" w14:textId="00D0BBB0" w:rsidR="00B2330F" w:rsidRPr="00B2330F" w:rsidRDefault="00B2330F" w:rsidP="00F3031C">
            <w:pPr>
              <w:jc w:val="center"/>
              <w:rPr>
                <w:rFonts w:eastAsia="Batang"/>
                <w:b/>
                <w:bCs/>
                <w:i/>
                <w:iCs/>
              </w:rPr>
            </w:pPr>
            <w:r w:rsidRPr="00B2330F">
              <w:rPr>
                <w:rFonts w:eastAsia="Batang"/>
                <w:b/>
                <w:bCs/>
                <w:i/>
                <w:iCs/>
              </w:rPr>
              <w:t>WA, LA</w:t>
            </w:r>
          </w:p>
        </w:tc>
        <w:tc>
          <w:tcPr>
            <w:tcW w:w="2762" w:type="dxa"/>
            <w:shd w:val="clear" w:color="auto" w:fill="auto"/>
          </w:tcPr>
          <w:p w14:paraId="75CB1322" w14:textId="124E40CE" w:rsidR="00B2330F" w:rsidRPr="00B2330F" w:rsidRDefault="00B2330F" w:rsidP="00F3031C">
            <w:pPr>
              <w:jc w:val="center"/>
              <w:rPr>
                <w:rFonts w:eastAsia="Batang"/>
                <w:b/>
                <w:bCs/>
                <w:i/>
                <w:iCs/>
              </w:rPr>
            </w:pPr>
            <w:r w:rsidRPr="00B2330F">
              <w:rPr>
                <w:rFonts w:eastAsia="Batang"/>
                <w:b/>
                <w:bCs/>
                <w:i/>
                <w:iCs/>
              </w:rPr>
              <w:t>WA, LA</w:t>
            </w:r>
          </w:p>
        </w:tc>
      </w:tr>
      <w:tr w:rsidR="00B2330F" w:rsidRPr="00B2330F" w14:paraId="0BA1A7E5" w14:textId="77777777" w:rsidTr="00F3031C">
        <w:trPr>
          <w:jc w:val="center"/>
        </w:trPr>
        <w:tc>
          <w:tcPr>
            <w:tcW w:w="1545" w:type="dxa"/>
            <w:tcBorders>
              <w:bottom w:val="single" w:sz="4" w:space="0" w:color="auto"/>
            </w:tcBorders>
            <w:shd w:val="clear" w:color="auto" w:fill="auto"/>
          </w:tcPr>
          <w:p w14:paraId="33D25DF5" w14:textId="77777777" w:rsidR="00B2330F" w:rsidRPr="00B2330F" w:rsidRDefault="00B2330F" w:rsidP="00F3031C">
            <w:pPr>
              <w:jc w:val="center"/>
              <w:rPr>
                <w:rFonts w:eastAsia="Batang"/>
                <w:b/>
                <w:bCs/>
                <w:i/>
                <w:iCs/>
              </w:rPr>
            </w:pPr>
            <w:r w:rsidRPr="00B2330F">
              <w:rPr>
                <w:rFonts w:eastAsia="Batang"/>
                <w:b/>
                <w:bCs/>
                <w:i/>
                <w:iCs/>
              </w:rPr>
              <w:t>FR2</w:t>
            </w:r>
          </w:p>
        </w:tc>
        <w:tc>
          <w:tcPr>
            <w:tcW w:w="2351" w:type="dxa"/>
            <w:tcBorders>
              <w:bottom w:val="single" w:sz="4" w:space="0" w:color="auto"/>
            </w:tcBorders>
            <w:shd w:val="clear" w:color="auto" w:fill="auto"/>
          </w:tcPr>
          <w:p w14:paraId="286B5DAB" w14:textId="62BD0509" w:rsidR="00B2330F" w:rsidRPr="00B2330F" w:rsidRDefault="00C42654" w:rsidP="00F3031C">
            <w:pPr>
              <w:jc w:val="center"/>
              <w:rPr>
                <w:rFonts w:eastAsia="Batang"/>
                <w:b/>
                <w:bCs/>
                <w:i/>
                <w:iCs/>
              </w:rPr>
            </w:pPr>
            <w:r w:rsidRPr="00B2330F">
              <w:rPr>
                <w:rFonts w:eastAsia="Batang"/>
                <w:b/>
                <w:bCs/>
                <w:i/>
                <w:iCs/>
              </w:rPr>
              <w:t>WA</w:t>
            </w:r>
            <w:r>
              <w:rPr>
                <w:rFonts w:eastAsia="Batang"/>
                <w:b/>
                <w:bCs/>
                <w:i/>
                <w:iCs/>
              </w:rPr>
              <w:t xml:space="preserve">, </w:t>
            </w:r>
            <w:r w:rsidR="00B2330F" w:rsidRPr="00B2330F">
              <w:rPr>
                <w:rFonts w:eastAsia="Batang"/>
                <w:b/>
                <w:bCs/>
                <w:i/>
                <w:iCs/>
              </w:rPr>
              <w:t>LA</w:t>
            </w:r>
          </w:p>
        </w:tc>
        <w:tc>
          <w:tcPr>
            <w:tcW w:w="2762" w:type="dxa"/>
            <w:tcBorders>
              <w:bottom w:val="single" w:sz="4" w:space="0" w:color="auto"/>
            </w:tcBorders>
            <w:shd w:val="clear" w:color="auto" w:fill="auto"/>
          </w:tcPr>
          <w:p w14:paraId="39F51E8C" w14:textId="24EF04BA" w:rsidR="00B2330F" w:rsidRPr="00B2330F" w:rsidRDefault="002F24B8" w:rsidP="00F3031C">
            <w:pPr>
              <w:jc w:val="center"/>
              <w:rPr>
                <w:rFonts w:eastAsia="Batang"/>
                <w:b/>
                <w:bCs/>
                <w:i/>
                <w:iCs/>
              </w:rPr>
            </w:pPr>
            <w:r>
              <w:rPr>
                <w:rFonts w:eastAsia="Batang"/>
                <w:b/>
                <w:bCs/>
                <w:i/>
                <w:iCs/>
              </w:rPr>
              <w:t>W</w:t>
            </w:r>
            <w:r w:rsidRPr="00906CC7">
              <w:rPr>
                <w:rFonts w:eastAsia="Batang"/>
                <w:b/>
                <w:bCs/>
                <w:i/>
                <w:iCs/>
                <w:color w:val="000000" w:themeColor="text1"/>
              </w:rPr>
              <w:t>A</w:t>
            </w:r>
            <w:r w:rsidR="007D2656" w:rsidRPr="00906CC7">
              <w:rPr>
                <w:rFonts w:eastAsia="Batang"/>
                <w:b/>
                <w:bCs/>
                <w:i/>
                <w:iCs/>
                <w:color w:val="000000" w:themeColor="text1"/>
              </w:rPr>
              <w:t>, LA</w:t>
            </w:r>
          </w:p>
        </w:tc>
      </w:tr>
    </w:tbl>
    <w:p w14:paraId="1D97D4E7" w14:textId="53B2B729" w:rsidR="00B2330F" w:rsidRPr="00B2330F" w:rsidRDefault="00B2330F" w:rsidP="00904C26">
      <w:pPr>
        <w:rPr>
          <w:b/>
          <w:bCs/>
        </w:rPr>
      </w:pPr>
    </w:p>
    <w:p w14:paraId="65EEFA22" w14:textId="49DB67DA" w:rsidR="007D2656" w:rsidRDefault="007D2656" w:rsidP="00904C26">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_Ref79073594 \h </w:instrText>
      </w:r>
      <w:r>
        <w:rPr>
          <w:b/>
          <w:color w:val="2B579A"/>
          <w:shd w:val="clear" w:color="auto" w:fill="E6E6E6"/>
        </w:rPr>
      </w:r>
      <w:r>
        <w:rPr>
          <w:b/>
          <w:color w:val="2B579A"/>
          <w:shd w:val="clear" w:color="auto" w:fill="E6E6E6"/>
        </w:rPr>
        <w:fldChar w:fldCharType="separate"/>
      </w:r>
      <w:r w:rsidRPr="004174E8">
        <w:rPr>
          <w:b/>
          <w:bCs/>
          <w:i/>
          <w:iCs/>
        </w:rPr>
        <w:t xml:space="preserve">Proposal </w:t>
      </w:r>
      <w:r>
        <w:rPr>
          <w:b/>
          <w:bCs/>
          <w:i/>
          <w:iCs/>
          <w:noProof/>
        </w:rPr>
        <w:t>6</w:t>
      </w:r>
      <w:r w:rsidRPr="004174E8">
        <w:rPr>
          <w:b/>
          <w:bCs/>
          <w:i/>
          <w:iCs/>
        </w:rPr>
        <w:t xml:space="preserve">: </w:t>
      </w:r>
      <w:r>
        <w:rPr>
          <w:b/>
          <w:bCs/>
          <w:i/>
          <w:iCs/>
        </w:rPr>
        <w:t xml:space="preserve">It is meaningful to have operator deployed and controlled repeaters wherever it is possible; at least such operator-controlled deployments should be </w:t>
      </w:r>
      <w:r w:rsidRPr="7A273D0C">
        <w:rPr>
          <w:b/>
          <w:bCs/>
          <w:i/>
          <w:iCs/>
        </w:rPr>
        <w:t xml:space="preserve">used </w:t>
      </w:r>
      <w:r>
        <w:rPr>
          <w:b/>
          <w:bCs/>
          <w:i/>
          <w:iCs/>
        </w:rPr>
        <w:t>for WA class repeaters</w:t>
      </w:r>
      <w:r w:rsidRPr="7A273D0C">
        <w:rPr>
          <w:b/>
          <w:bCs/>
          <w:i/>
          <w:iCs/>
        </w:rPr>
        <w:t>.</w:t>
      </w:r>
      <w:r>
        <w:rPr>
          <w:b/>
          <w:color w:val="2B579A"/>
          <w:shd w:val="clear" w:color="auto" w:fill="E6E6E6"/>
        </w:rPr>
        <w:fldChar w:fldCharType="end"/>
      </w:r>
    </w:p>
    <w:p w14:paraId="012BE4F3" w14:textId="77777777" w:rsidR="005F145B" w:rsidRDefault="005F145B" w:rsidP="00904C26">
      <w:pPr>
        <w:rPr>
          <w:b/>
          <w:color w:val="2B579A"/>
          <w:shd w:val="clear" w:color="auto" w:fill="E6E6E6"/>
        </w:rPr>
      </w:pPr>
    </w:p>
    <w:p w14:paraId="60C6DA2E" w14:textId="77777777" w:rsidR="00904C26" w:rsidRDefault="00904C26" w:rsidP="00904C26">
      <w:pPr>
        <w:pStyle w:val="Heading1"/>
        <w:ind w:left="0" w:firstLine="0"/>
        <w:rPr>
          <w:lang w:val="en-US"/>
        </w:rPr>
      </w:pPr>
      <w:r w:rsidRPr="00A51BCB">
        <w:rPr>
          <w:lang w:val="en-US"/>
        </w:rPr>
        <w:lastRenderedPageBreak/>
        <w:t>References</w:t>
      </w:r>
    </w:p>
    <w:p w14:paraId="562E586D" w14:textId="10EEA67A" w:rsidR="00564175" w:rsidRDefault="00564175" w:rsidP="005F145B">
      <w:pPr>
        <w:pStyle w:val="EX"/>
        <w:numPr>
          <w:ilvl w:val="0"/>
          <w:numId w:val="14"/>
        </w:numPr>
        <w:tabs>
          <w:tab w:val="left" w:pos="426"/>
        </w:tabs>
        <w:overflowPunct/>
        <w:autoSpaceDE/>
        <w:autoSpaceDN/>
        <w:adjustRightInd/>
        <w:ind w:left="0" w:firstLine="0"/>
        <w:textAlignment w:val="auto"/>
      </w:pPr>
      <w:bookmarkStart w:id="22" w:name="_Ref75809694"/>
      <w:bookmarkStart w:id="23" w:name="_Ref70944859"/>
      <w:bookmarkStart w:id="24" w:name="_Ref66807513"/>
      <w:r w:rsidRPr="00D02739">
        <w:t>R4-210</w:t>
      </w:r>
      <w:r>
        <w:t>8082</w:t>
      </w:r>
      <w:r w:rsidRPr="009A0687">
        <w:t xml:space="preserve">, </w:t>
      </w:r>
      <w:r w:rsidRPr="00D02739">
        <w:t>WF on Repeater Classes and Types</w:t>
      </w:r>
      <w:bookmarkEnd w:id="22"/>
    </w:p>
    <w:p w14:paraId="642CCDD3" w14:textId="709F4C07" w:rsidR="007E20B3" w:rsidRPr="00E3553B" w:rsidRDefault="007E20B3" w:rsidP="005F145B">
      <w:pPr>
        <w:pStyle w:val="EX"/>
        <w:numPr>
          <w:ilvl w:val="0"/>
          <w:numId w:val="14"/>
        </w:numPr>
        <w:tabs>
          <w:tab w:val="left" w:pos="426"/>
        </w:tabs>
        <w:overflowPunct/>
        <w:autoSpaceDE/>
        <w:autoSpaceDN/>
        <w:adjustRightInd/>
        <w:ind w:left="0" w:firstLine="0"/>
        <w:textAlignment w:val="auto"/>
        <w:rPr>
          <w:lang w:val="en-US"/>
        </w:rPr>
      </w:pPr>
      <w:bookmarkStart w:id="25" w:name="_Ref75814441"/>
      <w:r w:rsidRPr="007E20B3">
        <w:t>3GPP TS 38.174, 5G; NR; Integrated Access and Backhaul (IAB) radio transmission and reception</w:t>
      </w:r>
      <w:bookmarkEnd w:id="25"/>
    </w:p>
    <w:p w14:paraId="2A34A6B9" w14:textId="1A1BA201" w:rsidR="00E3553B" w:rsidRPr="007E20B3" w:rsidRDefault="00E3553B" w:rsidP="005F145B">
      <w:pPr>
        <w:pStyle w:val="EX"/>
        <w:numPr>
          <w:ilvl w:val="0"/>
          <w:numId w:val="14"/>
        </w:numPr>
        <w:tabs>
          <w:tab w:val="left" w:pos="426"/>
        </w:tabs>
        <w:overflowPunct/>
        <w:autoSpaceDE/>
        <w:autoSpaceDN/>
        <w:adjustRightInd/>
        <w:ind w:left="0" w:firstLine="0"/>
        <w:textAlignment w:val="auto"/>
        <w:rPr>
          <w:lang w:val="en-US"/>
        </w:rPr>
      </w:pPr>
      <w:bookmarkStart w:id="26" w:name="_Ref75856304"/>
      <w:r w:rsidRPr="007E20B3">
        <w:t>3GPP TS 38.1</w:t>
      </w:r>
      <w:r>
        <w:t>0</w:t>
      </w:r>
      <w:r w:rsidRPr="007E20B3">
        <w:t>4, 5G; NR;</w:t>
      </w:r>
      <w:r w:rsidR="00D01AB3">
        <w:t xml:space="preserve"> </w:t>
      </w:r>
      <w:r w:rsidR="00D01AB3" w:rsidRPr="00D01AB3">
        <w:t>Base Station (BS) radio transmission and reception</w:t>
      </w:r>
      <w:bookmarkEnd w:id="0"/>
      <w:bookmarkEnd w:id="23"/>
      <w:bookmarkEnd w:id="24"/>
      <w:bookmarkEnd w:id="26"/>
    </w:p>
    <w:sectPr w:rsidR="00E3553B" w:rsidRPr="007E20B3"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B98A1" w14:textId="77777777" w:rsidR="003436C2" w:rsidRDefault="003436C2">
      <w:r>
        <w:separator/>
      </w:r>
    </w:p>
    <w:p w14:paraId="76BB05F7" w14:textId="77777777" w:rsidR="003436C2" w:rsidRDefault="003436C2"/>
  </w:endnote>
  <w:endnote w:type="continuationSeparator" w:id="0">
    <w:p w14:paraId="70CE35B4" w14:textId="77777777" w:rsidR="003436C2" w:rsidRDefault="003436C2">
      <w:r>
        <w:continuationSeparator/>
      </w:r>
    </w:p>
    <w:p w14:paraId="31EF1F05" w14:textId="77777777" w:rsidR="003436C2" w:rsidRDefault="003436C2"/>
  </w:endnote>
  <w:endnote w:type="continuationNotice" w:id="1">
    <w:p w14:paraId="531E6E53" w14:textId="77777777" w:rsidR="003436C2" w:rsidRDefault="00343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D04CD" w14:textId="77777777" w:rsidR="00971600" w:rsidRDefault="009716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A29EC" w14:textId="77777777" w:rsidR="003436C2" w:rsidRDefault="003436C2">
      <w:r>
        <w:separator/>
      </w:r>
    </w:p>
    <w:p w14:paraId="11D72DF6" w14:textId="77777777" w:rsidR="003436C2" w:rsidRDefault="003436C2"/>
  </w:footnote>
  <w:footnote w:type="continuationSeparator" w:id="0">
    <w:p w14:paraId="484F79ED" w14:textId="77777777" w:rsidR="003436C2" w:rsidRDefault="003436C2">
      <w:r>
        <w:continuationSeparator/>
      </w:r>
    </w:p>
    <w:p w14:paraId="2C055184" w14:textId="77777777" w:rsidR="003436C2" w:rsidRDefault="003436C2"/>
  </w:footnote>
  <w:footnote w:type="continuationNotice" w:id="1">
    <w:p w14:paraId="3613FF64" w14:textId="77777777" w:rsidR="003436C2" w:rsidRDefault="00343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ADF1" w14:textId="77777777" w:rsidR="00971600" w:rsidRPr="00B72D39" w:rsidRDefault="0097160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E127ED"/>
    <w:multiLevelType w:val="hybridMultilevel"/>
    <w:tmpl w:val="DDD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B1F6B"/>
    <w:multiLevelType w:val="hybridMultilevel"/>
    <w:tmpl w:val="0E181FE8"/>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F4FBD"/>
    <w:multiLevelType w:val="hybridMultilevel"/>
    <w:tmpl w:val="95BE1522"/>
    <w:lvl w:ilvl="0" w:tplc="20C80182">
      <w:start w:val="1"/>
      <w:numFmt w:val="bullet"/>
      <w:lvlText w:val="•"/>
      <w:lvlJc w:val="left"/>
      <w:pPr>
        <w:tabs>
          <w:tab w:val="num" w:pos="720"/>
        </w:tabs>
        <w:ind w:left="720" w:hanging="360"/>
      </w:pPr>
      <w:rPr>
        <w:rFonts w:ascii="Arial" w:hAnsi="Arial" w:hint="default"/>
      </w:rPr>
    </w:lvl>
    <w:lvl w:ilvl="1" w:tplc="3782BF30">
      <w:numFmt w:val="bullet"/>
      <w:lvlText w:val="•"/>
      <w:lvlJc w:val="left"/>
      <w:pPr>
        <w:tabs>
          <w:tab w:val="num" w:pos="1352"/>
        </w:tabs>
        <w:ind w:left="1352" w:hanging="360"/>
      </w:pPr>
      <w:rPr>
        <w:rFonts w:ascii="Arial" w:hAnsi="Arial" w:hint="default"/>
      </w:rPr>
    </w:lvl>
    <w:lvl w:ilvl="2" w:tplc="27ECDBF0">
      <w:numFmt w:val="bullet"/>
      <w:lvlText w:val="•"/>
      <w:lvlJc w:val="left"/>
      <w:pPr>
        <w:tabs>
          <w:tab w:val="num" w:pos="1069"/>
        </w:tabs>
        <w:ind w:left="1069" w:hanging="360"/>
      </w:pPr>
      <w:rPr>
        <w:rFonts w:ascii="Arial" w:hAnsi="Arial" w:hint="default"/>
      </w:rPr>
    </w:lvl>
    <w:lvl w:ilvl="3" w:tplc="05141AEA" w:tentative="1">
      <w:start w:val="1"/>
      <w:numFmt w:val="bullet"/>
      <w:lvlText w:val="•"/>
      <w:lvlJc w:val="left"/>
      <w:pPr>
        <w:tabs>
          <w:tab w:val="num" w:pos="2880"/>
        </w:tabs>
        <w:ind w:left="2880" w:hanging="360"/>
      </w:pPr>
      <w:rPr>
        <w:rFonts w:ascii="Arial" w:hAnsi="Arial" w:hint="default"/>
      </w:rPr>
    </w:lvl>
    <w:lvl w:ilvl="4" w:tplc="F6ACAFC2" w:tentative="1">
      <w:start w:val="1"/>
      <w:numFmt w:val="bullet"/>
      <w:lvlText w:val="•"/>
      <w:lvlJc w:val="left"/>
      <w:pPr>
        <w:tabs>
          <w:tab w:val="num" w:pos="3600"/>
        </w:tabs>
        <w:ind w:left="3600" w:hanging="360"/>
      </w:pPr>
      <w:rPr>
        <w:rFonts w:ascii="Arial" w:hAnsi="Arial" w:hint="default"/>
      </w:rPr>
    </w:lvl>
    <w:lvl w:ilvl="5" w:tplc="1A605998" w:tentative="1">
      <w:start w:val="1"/>
      <w:numFmt w:val="bullet"/>
      <w:lvlText w:val="•"/>
      <w:lvlJc w:val="left"/>
      <w:pPr>
        <w:tabs>
          <w:tab w:val="num" w:pos="4320"/>
        </w:tabs>
        <w:ind w:left="4320" w:hanging="360"/>
      </w:pPr>
      <w:rPr>
        <w:rFonts w:ascii="Arial" w:hAnsi="Arial" w:hint="default"/>
      </w:rPr>
    </w:lvl>
    <w:lvl w:ilvl="6" w:tplc="8F3A0E18" w:tentative="1">
      <w:start w:val="1"/>
      <w:numFmt w:val="bullet"/>
      <w:lvlText w:val="•"/>
      <w:lvlJc w:val="left"/>
      <w:pPr>
        <w:tabs>
          <w:tab w:val="num" w:pos="5040"/>
        </w:tabs>
        <w:ind w:left="5040" w:hanging="360"/>
      </w:pPr>
      <w:rPr>
        <w:rFonts w:ascii="Arial" w:hAnsi="Arial" w:hint="default"/>
      </w:rPr>
    </w:lvl>
    <w:lvl w:ilvl="7" w:tplc="24E614A0" w:tentative="1">
      <w:start w:val="1"/>
      <w:numFmt w:val="bullet"/>
      <w:lvlText w:val="•"/>
      <w:lvlJc w:val="left"/>
      <w:pPr>
        <w:tabs>
          <w:tab w:val="num" w:pos="5760"/>
        </w:tabs>
        <w:ind w:left="5760" w:hanging="360"/>
      </w:pPr>
      <w:rPr>
        <w:rFonts w:ascii="Arial" w:hAnsi="Arial" w:hint="default"/>
      </w:rPr>
    </w:lvl>
    <w:lvl w:ilvl="8" w:tplc="7E6A26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BB592B"/>
    <w:multiLevelType w:val="hybridMultilevel"/>
    <w:tmpl w:val="0D3C1EAC"/>
    <w:lvl w:ilvl="0" w:tplc="0B3426F6">
      <w:start w:val="1"/>
      <w:numFmt w:val="bullet"/>
      <w:lvlText w:val="•"/>
      <w:lvlJc w:val="left"/>
      <w:pPr>
        <w:tabs>
          <w:tab w:val="num" w:pos="720"/>
        </w:tabs>
        <w:ind w:left="720" w:hanging="360"/>
      </w:pPr>
      <w:rPr>
        <w:rFonts w:ascii="Arial" w:hAnsi="Arial" w:hint="default"/>
      </w:rPr>
    </w:lvl>
    <w:lvl w:ilvl="1" w:tplc="0AA235C0">
      <w:numFmt w:val="bullet"/>
      <w:lvlText w:val="•"/>
      <w:lvlJc w:val="left"/>
      <w:pPr>
        <w:tabs>
          <w:tab w:val="num" w:pos="1069"/>
        </w:tabs>
        <w:ind w:left="1069" w:hanging="360"/>
      </w:pPr>
      <w:rPr>
        <w:rFonts w:ascii="Arial" w:hAnsi="Arial" w:hint="default"/>
      </w:rPr>
    </w:lvl>
    <w:lvl w:ilvl="2" w:tplc="7C928AB6">
      <w:numFmt w:val="bullet"/>
      <w:lvlText w:val="•"/>
      <w:lvlJc w:val="left"/>
      <w:pPr>
        <w:tabs>
          <w:tab w:val="num" w:pos="1352"/>
        </w:tabs>
        <w:ind w:left="1352" w:hanging="360"/>
      </w:pPr>
      <w:rPr>
        <w:rFonts w:ascii="Arial" w:hAnsi="Arial" w:hint="default"/>
      </w:rPr>
    </w:lvl>
    <w:lvl w:ilvl="3" w:tplc="DCC03944" w:tentative="1">
      <w:start w:val="1"/>
      <w:numFmt w:val="bullet"/>
      <w:lvlText w:val="•"/>
      <w:lvlJc w:val="left"/>
      <w:pPr>
        <w:tabs>
          <w:tab w:val="num" w:pos="2880"/>
        </w:tabs>
        <w:ind w:left="2880" w:hanging="360"/>
      </w:pPr>
      <w:rPr>
        <w:rFonts w:ascii="Arial" w:hAnsi="Arial" w:hint="default"/>
      </w:rPr>
    </w:lvl>
    <w:lvl w:ilvl="4" w:tplc="3BA20C94" w:tentative="1">
      <w:start w:val="1"/>
      <w:numFmt w:val="bullet"/>
      <w:lvlText w:val="•"/>
      <w:lvlJc w:val="left"/>
      <w:pPr>
        <w:tabs>
          <w:tab w:val="num" w:pos="3600"/>
        </w:tabs>
        <w:ind w:left="3600" w:hanging="360"/>
      </w:pPr>
      <w:rPr>
        <w:rFonts w:ascii="Arial" w:hAnsi="Arial" w:hint="default"/>
      </w:rPr>
    </w:lvl>
    <w:lvl w:ilvl="5" w:tplc="CD362156" w:tentative="1">
      <w:start w:val="1"/>
      <w:numFmt w:val="bullet"/>
      <w:lvlText w:val="•"/>
      <w:lvlJc w:val="left"/>
      <w:pPr>
        <w:tabs>
          <w:tab w:val="num" w:pos="4320"/>
        </w:tabs>
        <w:ind w:left="4320" w:hanging="360"/>
      </w:pPr>
      <w:rPr>
        <w:rFonts w:ascii="Arial" w:hAnsi="Arial" w:hint="default"/>
      </w:rPr>
    </w:lvl>
    <w:lvl w:ilvl="6" w:tplc="2F3A28D8" w:tentative="1">
      <w:start w:val="1"/>
      <w:numFmt w:val="bullet"/>
      <w:lvlText w:val="•"/>
      <w:lvlJc w:val="left"/>
      <w:pPr>
        <w:tabs>
          <w:tab w:val="num" w:pos="5040"/>
        </w:tabs>
        <w:ind w:left="5040" w:hanging="360"/>
      </w:pPr>
      <w:rPr>
        <w:rFonts w:ascii="Arial" w:hAnsi="Arial" w:hint="default"/>
      </w:rPr>
    </w:lvl>
    <w:lvl w:ilvl="7" w:tplc="577831B8" w:tentative="1">
      <w:start w:val="1"/>
      <w:numFmt w:val="bullet"/>
      <w:lvlText w:val="•"/>
      <w:lvlJc w:val="left"/>
      <w:pPr>
        <w:tabs>
          <w:tab w:val="num" w:pos="5760"/>
        </w:tabs>
        <w:ind w:left="5760" w:hanging="360"/>
      </w:pPr>
      <w:rPr>
        <w:rFonts w:ascii="Arial" w:hAnsi="Arial" w:hint="default"/>
      </w:rPr>
    </w:lvl>
    <w:lvl w:ilvl="8" w:tplc="ADD8C2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DFD1C05"/>
    <w:multiLevelType w:val="hybridMultilevel"/>
    <w:tmpl w:val="28EC660A"/>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4D337A"/>
    <w:multiLevelType w:val="hybridMultilevel"/>
    <w:tmpl w:val="688C4D04"/>
    <w:lvl w:ilvl="0" w:tplc="6B9A9072">
      <w:start w:val="1"/>
      <w:numFmt w:val="decimal"/>
      <w:pStyle w:val="myReference"/>
      <w:lvlText w:val="[%1]"/>
      <w:lvlJc w:val="left"/>
      <w:pPr>
        <w:tabs>
          <w:tab w:val="num" w:pos="-1440"/>
        </w:tabs>
        <w:ind w:left="-1440" w:hanging="360"/>
      </w:pPr>
      <w:rPr>
        <w:rFonts w:hint="default"/>
      </w:rPr>
    </w:lvl>
    <w:lvl w:ilvl="1" w:tplc="FEA8FC54" w:tentative="1">
      <w:start w:val="1"/>
      <w:numFmt w:val="lowerLetter"/>
      <w:lvlText w:val="%2."/>
      <w:lvlJc w:val="left"/>
      <w:pPr>
        <w:tabs>
          <w:tab w:val="num" w:pos="-720"/>
        </w:tabs>
        <w:ind w:left="-720" w:hanging="360"/>
      </w:pPr>
    </w:lvl>
    <w:lvl w:ilvl="2" w:tplc="DDC450E6" w:tentative="1">
      <w:start w:val="1"/>
      <w:numFmt w:val="lowerRoman"/>
      <w:lvlText w:val="%3."/>
      <w:lvlJc w:val="right"/>
      <w:pPr>
        <w:tabs>
          <w:tab w:val="num" w:pos="0"/>
        </w:tabs>
        <w:ind w:left="0" w:hanging="180"/>
      </w:pPr>
    </w:lvl>
    <w:lvl w:ilvl="3" w:tplc="DC1EEFE6" w:tentative="1">
      <w:start w:val="1"/>
      <w:numFmt w:val="decimal"/>
      <w:lvlText w:val="%4."/>
      <w:lvlJc w:val="left"/>
      <w:pPr>
        <w:tabs>
          <w:tab w:val="num" w:pos="720"/>
        </w:tabs>
        <w:ind w:left="720" w:hanging="360"/>
      </w:pPr>
    </w:lvl>
    <w:lvl w:ilvl="4" w:tplc="01B6D9E0" w:tentative="1">
      <w:start w:val="1"/>
      <w:numFmt w:val="lowerLetter"/>
      <w:lvlText w:val="%5."/>
      <w:lvlJc w:val="left"/>
      <w:pPr>
        <w:tabs>
          <w:tab w:val="num" w:pos="1440"/>
        </w:tabs>
        <w:ind w:left="1440" w:hanging="360"/>
      </w:pPr>
    </w:lvl>
    <w:lvl w:ilvl="5" w:tplc="E01C439C" w:tentative="1">
      <w:start w:val="1"/>
      <w:numFmt w:val="lowerRoman"/>
      <w:lvlText w:val="%6."/>
      <w:lvlJc w:val="right"/>
      <w:pPr>
        <w:tabs>
          <w:tab w:val="num" w:pos="2160"/>
        </w:tabs>
        <w:ind w:left="2160" w:hanging="180"/>
      </w:pPr>
    </w:lvl>
    <w:lvl w:ilvl="6" w:tplc="3FA03856" w:tentative="1">
      <w:start w:val="1"/>
      <w:numFmt w:val="decimal"/>
      <w:lvlText w:val="%7."/>
      <w:lvlJc w:val="left"/>
      <w:pPr>
        <w:tabs>
          <w:tab w:val="num" w:pos="2880"/>
        </w:tabs>
        <w:ind w:left="2880" w:hanging="360"/>
      </w:pPr>
    </w:lvl>
    <w:lvl w:ilvl="7" w:tplc="BFFA8250" w:tentative="1">
      <w:start w:val="1"/>
      <w:numFmt w:val="lowerLetter"/>
      <w:lvlText w:val="%8."/>
      <w:lvlJc w:val="left"/>
      <w:pPr>
        <w:tabs>
          <w:tab w:val="num" w:pos="3600"/>
        </w:tabs>
        <w:ind w:left="3600" w:hanging="360"/>
      </w:pPr>
    </w:lvl>
    <w:lvl w:ilvl="8" w:tplc="C52004B4"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581D4E"/>
    <w:multiLevelType w:val="hybridMultilevel"/>
    <w:tmpl w:val="DF28BFA4"/>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6E53600"/>
    <w:multiLevelType w:val="hybridMultilevel"/>
    <w:tmpl w:val="CA907626"/>
    <w:lvl w:ilvl="0" w:tplc="FCFA9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31D54"/>
    <w:multiLevelType w:val="hybridMultilevel"/>
    <w:tmpl w:val="D068A85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1"/>
  </w:num>
  <w:num w:numId="3">
    <w:abstractNumId w:val="36"/>
  </w:num>
  <w:num w:numId="4">
    <w:abstractNumId w:val="9"/>
  </w:num>
  <w:num w:numId="5">
    <w:abstractNumId w:val="2"/>
  </w:num>
  <w:num w:numId="6">
    <w:abstractNumId w:val="35"/>
  </w:num>
  <w:num w:numId="7">
    <w:abstractNumId w:val="29"/>
  </w:num>
  <w:num w:numId="8">
    <w:abstractNumId w:val="34"/>
  </w:num>
  <w:num w:numId="9">
    <w:abstractNumId w:val="10"/>
  </w:num>
  <w:num w:numId="10">
    <w:abstractNumId w:val="24"/>
  </w:num>
  <w:num w:numId="11">
    <w:abstractNumId w:val="38"/>
  </w:num>
  <w:num w:numId="12">
    <w:abstractNumId w:val="16"/>
  </w:num>
  <w:num w:numId="13">
    <w:abstractNumId w:val="32"/>
  </w:num>
  <w:num w:numId="14">
    <w:abstractNumId w:val="26"/>
  </w:num>
  <w:num w:numId="15">
    <w:abstractNumId w:val="14"/>
  </w:num>
  <w:num w:numId="16">
    <w:abstractNumId w:val="5"/>
  </w:num>
  <w:num w:numId="17">
    <w:abstractNumId w:val="1"/>
  </w:num>
  <w:num w:numId="18">
    <w:abstractNumId w:val="0"/>
  </w:num>
  <w:num w:numId="19">
    <w:abstractNumId w:val="15"/>
  </w:num>
  <w:num w:numId="20">
    <w:abstractNumId w:val="4"/>
  </w:num>
  <w:num w:numId="21">
    <w:abstractNumId w:val="30"/>
  </w:num>
  <w:num w:numId="22">
    <w:abstractNumId w:val="17"/>
  </w:num>
  <w:num w:numId="23">
    <w:abstractNumId w:val="18"/>
  </w:num>
  <w:num w:numId="24">
    <w:abstractNumId w:val="21"/>
  </w:num>
  <w:num w:numId="25">
    <w:abstractNumId w:val="27"/>
  </w:num>
  <w:num w:numId="26">
    <w:abstractNumId w:val="19"/>
  </w:num>
  <w:num w:numId="27">
    <w:abstractNumId w:val="25"/>
  </w:num>
  <w:num w:numId="28">
    <w:abstractNumId w:val="28"/>
  </w:num>
  <w:num w:numId="29">
    <w:abstractNumId w:val="20"/>
  </w:num>
  <w:num w:numId="30">
    <w:abstractNumId w:val="3"/>
  </w:num>
  <w:num w:numId="31">
    <w:abstractNumId w:val="33"/>
  </w:num>
  <w:num w:numId="32">
    <w:abstractNumId w:val="7"/>
  </w:num>
  <w:num w:numId="33">
    <w:abstractNumId w:val="13"/>
  </w:num>
  <w:num w:numId="34">
    <w:abstractNumId w:val="12"/>
  </w:num>
  <w:num w:numId="35">
    <w:abstractNumId w:val="8"/>
  </w:num>
  <w:num w:numId="36">
    <w:abstractNumId w:val="31"/>
  </w:num>
  <w:num w:numId="37">
    <w:abstractNumId w:val="22"/>
  </w:num>
  <w:num w:numId="38">
    <w:abstractNumId w:val="6"/>
  </w:num>
  <w:num w:numId="39">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B89"/>
    <w:rsid w:val="00003D12"/>
    <w:rsid w:val="00005AAD"/>
    <w:rsid w:val="0000612E"/>
    <w:rsid w:val="00006D3E"/>
    <w:rsid w:val="00007F1D"/>
    <w:rsid w:val="00011083"/>
    <w:rsid w:val="000119C0"/>
    <w:rsid w:val="00012340"/>
    <w:rsid w:val="000127F2"/>
    <w:rsid w:val="00012A2A"/>
    <w:rsid w:val="00012E0D"/>
    <w:rsid w:val="00014425"/>
    <w:rsid w:val="00014F0D"/>
    <w:rsid w:val="00015879"/>
    <w:rsid w:val="00015A92"/>
    <w:rsid w:val="00016292"/>
    <w:rsid w:val="00016452"/>
    <w:rsid w:val="00016BA0"/>
    <w:rsid w:val="00020E34"/>
    <w:rsid w:val="00022200"/>
    <w:rsid w:val="00022F79"/>
    <w:rsid w:val="00022FD4"/>
    <w:rsid w:val="00023420"/>
    <w:rsid w:val="00024555"/>
    <w:rsid w:val="00024DA3"/>
    <w:rsid w:val="00027B9C"/>
    <w:rsid w:val="00030F6A"/>
    <w:rsid w:val="000314BC"/>
    <w:rsid w:val="00032E33"/>
    <w:rsid w:val="000337B8"/>
    <w:rsid w:val="0003397D"/>
    <w:rsid w:val="00034D1A"/>
    <w:rsid w:val="000352C6"/>
    <w:rsid w:val="00036334"/>
    <w:rsid w:val="000404A6"/>
    <w:rsid w:val="00041216"/>
    <w:rsid w:val="00041CE6"/>
    <w:rsid w:val="00041D9B"/>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7E4"/>
    <w:rsid w:val="0005692B"/>
    <w:rsid w:val="00057323"/>
    <w:rsid w:val="0006168A"/>
    <w:rsid w:val="000622DA"/>
    <w:rsid w:val="00062576"/>
    <w:rsid w:val="00062A74"/>
    <w:rsid w:val="00062AB0"/>
    <w:rsid w:val="00062E33"/>
    <w:rsid w:val="00064217"/>
    <w:rsid w:val="00064909"/>
    <w:rsid w:val="00065047"/>
    <w:rsid w:val="00070923"/>
    <w:rsid w:val="00070D0C"/>
    <w:rsid w:val="00071BE8"/>
    <w:rsid w:val="0007265D"/>
    <w:rsid w:val="00072BD9"/>
    <w:rsid w:val="00072E66"/>
    <w:rsid w:val="0007511F"/>
    <w:rsid w:val="00075853"/>
    <w:rsid w:val="00075992"/>
    <w:rsid w:val="00080950"/>
    <w:rsid w:val="00081214"/>
    <w:rsid w:val="00082919"/>
    <w:rsid w:val="000835E1"/>
    <w:rsid w:val="00083C41"/>
    <w:rsid w:val="000846E8"/>
    <w:rsid w:val="0008476B"/>
    <w:rsid w:val="0008544D"/>
    <w:rsid w:val="000864E9"/>
    <w:rsid w:val="0008772F"/>
    <w:rsid w:val="00087EE3"/>
    <w:rsid w:val="0009071C"/>
    <w:rsid w:val="0009083B"/>
    <w:rsid w:val="000933C8"/>
    <w:rsid w:val="00093E30"/>
    <w:rsid w:val="0009501F"/>
    <w:rsid w:val="00095A55"/>
    <w:rsid w:val="00096228"/>
    <w:rsid w:val="0009681B"/>
    <w:rsid w:val="00096BF8"/>
    <w:rsid w:val="00096F7C"/>
    <w:rsid w:val="000A6F38"/>
    <w:rsid w:val="000A79EF"/>
    <w:rsid w:val="000B1157"/>
    <w:rsid w:val="000B2A96"/>
    <w:rsid w:val="000B2FC0"/>
    <w:rsid w:val="000B326F"/>
    <w:rsid w:val="000B391E"/>
    <w:rsid w:val="000B3C14"/>
    <w:rsid w:val="000B4E46"/>
    <w:rsid w:val="000B6124"/>
    <w:rsid w:val="000C1AA6"/>
    <w:rsid w:val="000C25B8"/>
    <w:rsid w:val="000C2EA1"/>
    <w:rsid w:val="000C3C80"/>
    <w:rsid w:val="000C3E78"/>
    <w:rsid w:val="000D09DE"/>
    <w:rsid w:val="000D2475"/>
    <w:rsid w:val="000D2901"/>
    <w:rsid w:val="000D3F6B"/>
    <w:rsid w:val="000E1525"/>
    <w:rsid w:val="000E1DC7"/>
    <w:rsid w:val="000E33A7"/>
    <w:rsid w:val="000E4053"/>
    <w:rsid w:val="000E507D"/>
    <w:rsid w:val="000E66BC"/>
    <w:rsid w:val="000E6CF1"/>
    <w:rsid w:val="000E7556"/>
    <w:rsid w:val="000E7883"/>
    <w:rsid w:val="000E78CA"/>
    <w:rsid w:val="000F0202"/>
    <w:rsid w:val="000F0282"/>
    <w:rsid w:val="000F11AD"/>
    <w:rsid w:val="000F1481"/>
    <w:rsid w:val="000F1728"/>
    <w:rsid w:val="000F5653"/>
    <w:rsid w:val="000F6EB8"/>
    <w:rsid w:val="000F70F2"/>
    <w:rsid w:val="000F7FE2"/>
    <w:rsid w:val="00100473"/>
    <w:rsid w:val="00102205"/>
    <w:rsid w:val="00102362"/>
    <w:rsid w:val="001047B6"/>
    <w:rsid w:val="001048F9"/>
    <w:rsid w:val="00104DF9"/>
    <w:rsid w:val="00105617"/>
    <w:rsid w:val="001065D9"/>
    <w:rsid w:val="00107C99"/>
    <w:rsid w:val="00110001"/>
    <w:rsid w:val="0011042F"/>
    <w:rsid w:val="00110AE2"/>
    <w:rsid w:val="00111CC2"/>
    <w:rsid w:val="0011381D"/>
    <w:rsid w:val="0011394C"/>
    <w:rsid w:val="0011668A"/>
    <w:rsid w:val="0011716F"/>
    <w:rsid w:val="00117C6C"/>
    <w:rsid w:val="00121C06"/>
    <w:rsid w:val="00122120"/>
    <w:rsid w:val="00122919"/>
    <w:rsid w:val="001238B2"/>
    <w:rsid w:val="00123AC6"/>
    <w:rsid w:val="0012460F"/>
    <w:rsid w:val="001268ED"/>
    <w:rsid w:val="00126B33"/>
    <w:rsid w:val="00127404"/>
    <w:rsid w:val="0012751C"/>
    <w:rsid w:val="001301C6"/>
    <w:rsid w:val="001311C2"/>
    <w:rsid w:val="00131370"/>
    <w:rsid w:val="00134549"/>
    <w:rsid w:val="00134A06"/>
    <w:rsid w:val="00134BAA"/>
    <w:rsid w:val="00134D60"/>
    <w:rsid w:val="00136050"/>
    <w:rsid w:val="00136F34"/>
    <w:rsid w:val="00137B7B"/>
    <w:rsid w:val="00142148"/>
    <w:rsid w:val="0014240F"/>
    <w:rsid w:val="00143174"/>
    <w:rsid w:val="0014355A"/>
    <w:rsid w:val="00144A33"/>
    <w:rsid w:val="00145BEE"/>
    <w:rsid w:val="00146A0D"/>
    <w:rsid w:val="0014741E"/>
    <w:rsid w:val="00147A43"/>
    <w:rsid w:val="00150F94"/>
    <w:rsid w:val="0015133E"/>
    <w:rsid w:val="0015160B"/>
    <w:rsid w:val="001519BE"/>
    <w:rsid w:val="00152DFD"/>
    <w:rsid w:val="00156520"/>
    <w:rsid w:val="00157D88"/>
    <w:rsid w:val="00160223"/>
    <w:rsid w:val="00160C4D"/>
    <w:rsid w:val="00162F8C"/>
    <w:rsid w:val="00163402"/>
    <w:rsid w:val="00163FF3"/>
    <w:rsid w:val="00164EE9"/>
    <w:rsid w:val="001652B3"/>
    <w:rsid w:val="001654EB"/>
    <w:rsid w:val="00166439"/>
    <w:rsid w:val="0016658C"/>
    <w:rsid w:val="00167F1B"/>
    <w:rsid w:val="00170284"/>
    <w:rsid w:val="00170DD6"/>
    <w:rsid w:val="0017170D"/>
    <w:rsid w:val="00171EC5"/>
    <w:rsid w:val="00172056"/>
    <w:rsid w:val="00172744"/>
    <w:rsid w:val="00173053"/>
    <w:rsid w:val="00173493"/>
    <w:rsid w:val="001761C1"/>
    <w:rsid w:val="00177447"/>
    <w:rsid w:val="00177AB5"/>
    <w:rsid w:val="001804A7"/>
    <w:rsid w:val="00180C50"/>
    <w:rsid w:val="00181456"/>
    <w:rsid w:val="00182487"/>
    <w:rsid w:val="00182612"/>
    <w:rsid w:val="00183EEE"/>
    <w:rsid w:val="00185BE4"/>
    <w:rsid w:val="0018696D"/>
    <w:rsid w:val="00186F34"/>
    <w:rsid w:val="0019099F"/>
    <w:rsid w:val="00190F88"/>
    <w:rsid w:val="00191A07"/>
    <w:rsid w:val="00192D27"/>
    <w:rsid w:val="00193247"/>
    <w:rsid w:val="001943B0"/>
    <w:rsid w:val="001975C3"/>
    <w:rsid w:val="001A0E48"/>
    <w:rsid w:val="001A23D2"/>
    <w:rsid w:val="001A4F26"/>
    <w:rsid w:val="001A53D9"/>
    <w:rsid w:val="001A6521"/>
    <w:rsid w:val="001A7019"/>
    <w:rsid w:val="001A70CB"/>
    <w:rsid w:val="001B2199"/>
    <w:rsid w:val="001C10A4"/>
    <w:rsid w:val="001C23C1"/>
    <w:rsid w:val="001C2A5B"/>
    <w:rsid w:val="001C2F51"/>
    <w:rsid w:val="001C3631"/>
    <w:rsid w:val="001C3CB6"/>
    <w:rsid w:val="001C6114"/>
    <w:rsid w:val="001C763E"/>
    <w:rsid w:val="001C767D"/>
    <w:rsid w:val="001D0A3B"/>
    <w:rsid w:val="001D3758"/>
    <w:rsid w:val="001D42E8"/>
    <w:rsid w:val="001D5665"/>
    <w:rsid w:val="001D66F2"/>
    <w:rsid w:val="001D67DE"/>
    <w:rsid w:val="001D7FBA"/>
    <w:rsid w:val="001E0D31"/>
    <w:rsid w:val="001E3486"/>
    <w:rsid w:val="001E3991"/>
    <w:rsid w:val="001E5290"/>
    <w:rsid w:val="001E597F"/>
    <w:rsid w:val="001E60E9"/>
    <w:rsid w:val="001E6212"/>
    <w:rsid w:val="001F13F2"/>
    <w:rsid w:val="001F1445"/>
    <w:rsid w:val="001F14E8"/>
    <w:rsid w:val="001F2F76"/>
    <w:rsid w:val="001F35CA"/>
    <w:rsid w:val="001F38EF"/>
    <w:rsid w:val="001F42D5"/>
    <w:rsid w:val="001F570C"/>
    <w:rsid w:val="001F6253"/>
    <w:rsid w:val="001F75FA"/>
    <w:rsid w:val="001F7883"/>
    <w:rsid w:val="00200BF4"/>
    <w:rsid w:val="002015DB"/>
    <w:rsid w:val="0020181B"/>
    <w:rsid w:val="00202588"/>
    <w:rsid w:val="00203862"/>
    <w:rsid w:val="002048BD"/>
    <w:rsid w:val="00204949"/>
    <w:rsid w:val="00206699"/>
    <w:rsid w:val="00207358"/>
    <w:rsid w:val="00210062"/>
    <w:rsid w:val="00211E58"/>
    <w:rsid w:val="002126B8"/>
    <w:rsid w:val="00214142"/>
    <w:rsid w:val="00216AD6"/>
    <w:rsid w:val="00216B4F"/>
    <w:rsid w:val="00217069"/>
    <w:rsid w:val="00217189"/>
    <w:rsid w:val="00217E7E"/>
    <w:rsid w:val="00217FEC"/>
    <w:rsid w:val="00222087"/>
    <w:rsid w:val="00222DCB"/>
    <w:rsid w:val="00224221"/>
    <w:rsid w:val="00224410"/>
    <w:rsid w:val="00224DA2"/>
    <w:rsid w:val="00226B64"/>
    <w:rsid w:val="0022712F"/>
    <w:rsid w:val="00231159"/>
    <w:rsid w:val="002311B0"/>
    <w:rsid w:val="00234F39"/>
    <w:rsid w:val="00235486"/>
    <w:rsid w:val="002354EF"/>
    <w:rsid w:val="00236846"/>
    <w:rsid w:val="0023739B"/>
    <w:rsid w:val="002421B6"/>
    <w:rsid w:val="00242397"/>
    <w:rsid w:val="002426C8"/>
    <w:rsid w:val="00242AE9"/>
    <w:rsid w:val="00243022"/>
    <w:rsid w:val="002433A8"/>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1A8B"/>
    <w:rsid w:val="00252AD1"/>
    <w:rsid w:val="00255C77"/>
    <w:rsid w:val="0025787C"/>
    <w:rsid w:val="0026652B"/>
    <w:rsid w:val="00266A0A"/>
    <w:rsid w:val="002676D7"/>
    <w:rsid w:val="00267C91"/>
    <w:rsid w:val="00267E60"/>
    <w:rsid w:val="0027067C"/>
    <w:rsid w:val="00272A57"/>
    <w:rsid w:val="00272C89"/>
    <w:rsid w:val="00274E46"/>
    <w:rsid w:val="0027671F"/>
    <w:rsid w:val="002814EE"/>
    <w:rsid w:val="002817D8"/>
    <w:rsid w:val="002852CE"/>
    <w:rsid w:val="002854CF"/>
    <w:rsid w:val="0028727D"/>
    <w:rsid w:val="00290080"/>
    <w:rsid w:val="0029195F"/>
    <w:rsid w:val="00291C07"/>
    <w:rsid w:val="00291C0E"/>
    <w:rsid w:val="00291FD1"/>
    <w:rsid w:val="0029250C"/>
    <w:rsid w:val="002945D4"/>
    <w:rsid w:val="002A0C31"/>
    <w:rsid w:val="002A1618"/>
    <w:rsid w:val="002A32B9"/>
    <w:rsid w:val="002A472E"/>
    <w:rsid w:val="002A4F73"/>
    <w:rsid w:val="002A6D1B"/>
    <w:rsid w:val="002A6DBC"/>
    <w:rsid w:val="002A6DFE"/>
    <w:rsid w:val="002A7085"/>
    <w:rsid w:val="002A7834"/>
    <w:rsid w:val="002B1D9A"/>
    <w:rsid w:val="002B1FBF"/>
    <w:rsid w:val="002B26C9"/>
    <w:rsid w:val="002B3305"/>
    <w:rsid w:val="002B38E7"/>
    <w:rsid w:val="002B476B"/>
    <w:rsid w:val="002B4B86"/>
    <w:rsid w:val="002B51FC"/>
    <w:rsid w:val="002B655B"/>
    <w:rsid w:val="002B6C1E"/>
    <w:rsid w:val="002C14D5"/>
    <w:rsid w:val="002C1955"/>
    <w:rsid w:val="002C1C54"/>
    <w:rsid w:val="002C2141"/>
    <w:rsid w:val="002C2C43"/>
    <w:rsid w:val="002C5256"/>
    <w:rsid w:val="002D04B2"/>
    <w:rsid w:val="002D1CAF"/>
    <w:rsid w:val="002D641F"/>
    <w:rsid w:val="002D71A9"/>
    <w:rsid w:val="002D72D9"/>
    <w:rsid w:val="002E04F9"/>
    <w:rsid w:val="002E0567"/>
    <w:rsid w:val="002E05E7"/>
    <w:rsid w:val="002E0A88"/>
    <w:rsid w:val="002E2665"/>
    <w:rsid w:val="002E2805"/>
    <w:rsid w:val="002E28B7"/>
    <w:rsid w:val="002E383E"/>
    <w:rsid w:val="002F1C19"/>
    <w:rsid w:val="002F24B8"/>
    <w:rsid w:val="002F4C27"/>
    <w:rsid w:val="002F5AE5"/>
    <w:rsid w:val="002F61B6"/>
    <w:rsid w:val="002F638C"/>
    <w:rsid w:val="002F7BD1"/>
    <w:rsid w:val="002F7CDE"/>
    <w:rsid w:val="00301251"/>
    <w:rsid w:val="00301372"/>
    <w:rsid w:val="00302A4A"/>
    <w:rsid w:val="0030304B"/>
    <w:rsid w:val="00303E2A"/>
    <w:rsid w:val="00303E49"/>
    <w:rsid w:val="00306771"/>
    <w:rsid w:val="00306FB4"/>
    <w:rsid w:val="00307046"/>
    <w:rsid w:val="003078AA"/>
    <w:rsid w:val="00311B8D"/>
    <w:rsid w:val="00313884"/>
    <w:rsid w:val="00314B6E"/>
    <w:rsid w:val="00315EF8"/>
    <w:rsid w:val="003170E1"/>
    <w:rsid w:val="00317C0B"/>
    <w:rsid w:val="00317FBD"/>
    <w:rsid w:val="00324907"/>
    <w:rsid w:val="003249C9"/>
    <w:rsid w:val="00326ECB"/>
    <w:rsid w:val="00327365"/>
    <w:rsid w:val="0033059B"/>
    <w:rsid w:val="0033080F"/>
    <w:rsid w:val="00330AA6"/>
    <w:rsid w:val="0033109A"/>
    <w:rsid w:val="003314AB"/>
    <w:rsid w:val="00331500"/>
    <w:rsid w:val="00332E25"/>
    <w:rsid w:val="00334588"/>
    <w:rsid w:val="00335528"/>
    <w:rsid w:val="00341500"/>
    <w:rsid w:val="003417A8"/>
    <w:rsid w:val="0034187D"/>
    <w:rsid w:val="003429CE"/>
    <w:rsid w:val="003436C2"/>
    <w:rsid w:val="0034380B"/>
    <w:rsid w:val="003440CF"/>
    <w:rsid w:val="0034437E"/>
    <w:rsid w:val="003447FB"/>
    <w:rsid w:val="00345DBE"/>
    <w:rsid w:val="00346579"/>
    <w:rsid w:val="0035047C"/>
    <w:rsid w:val="00352333"/>
    <w:rsid w:val="00352793"/>
    <w:rsid w:val="003539BE"/>
    <w:rsid w:val="00353E76"/>
    <w:rsid w:val="00355BBB"/>
    <w:rsid w:val="003570F2"/>
    <w:rsid w:val="00357430"/>
    <w:rsid w:val="0035775F"/>
    <w:rsid w:val="00360266"/>
    <w:rsid w:val="003605A9"/>
    <w:rsid w:val="003605C4"/>
    <w:rsid w:val="003606C5"/>
    <w:rsid w:val="00365001"/>
    <w:rsid w:val="003656B1"/>
    <w:rsid w:val="003663F8"/>
    <w:rsid w:val="00367713"/>
    <w:rsid w:val="003717BC"/>
    <w:rsid w:val="00373293"/>
    <w:rsid w:val="00374315"/>
    <w:rsid w:val="00374F0B"/>
    <w:rsid w:val="00375488"/>
    <w:rsid w:val="00376BD5"/>
    <w:rsid w:val="00380BDB"/>
    <w:rsid w:val="00385D27"/>
    <w:rsid w:val="0038651D"/>
    <w:rsid w:val="00390DAB"/>
    <w:rsid w:val="00391147"/>
    <w:rsid w:val="00391A4A"/>
    <w:rsid w:val="0039295B"/>
    <w:rsid w:val="00392DE4"/>
    <w:rsid w:val="00393C6B"/>
    <w:rsid w:val="003945B9"/>
    <w:rsid w:val="00394DDA"/>
    <w:rsid w:val="00397D54"/>
    <w:rsid w:val="003A07CC"/>
    <w:rsid w:val="003A0963"/>
    <w:rsid w:val="003A0F06"/>
    <w:rsid w:val="003A1B84"/>
    <w:rsid w:val="003A1CE9"/>
    <w:rsid w:val="003A44BA"/>
    <w:rsid w:val="003A62F2"/>
    <w:rsid w:val="003A679B"/>
    <w:rsid w:val="003A7E39"/>
    <w:rsid w:val="003B0EA4"/>
    <w:rsid w:val="003B19BB"/>
    <w:rsid w:val="003B30F0"/>
    <w:rsid w:val="003B3358"/>
    <w:rsid w:val="003B54F6"/>
    <w:rsid w:val="003B5B85"/>
    <w:rsid w:val="003B7306"/>
    <w:rsid w:val="003B7F0A"/>
    <w:rsid w:val="003C2D3C"/>
    <w:rsid w:val="003C573F"/>
    <w:rsid w:val="003C5DEE"/>
    <w:rsid w:val="003C67E9"/>
    <w:rsid w:val="003D2D8F"/>
    <w:rsid w:val="003D3B8A"/>
    <w:rsid w:val="003D49D4"/>
    <w:rsid w:val="003D5D3D"/>
    <w:rsid w:val="003D61D4"/>
    <w:rsid w:val="003D6285"/>
    <w:rsid w:val="003D7AA1"/>
    <w:rsid w:val="003D7E0A"/>
    <w:rsid w:val="003E0018"/>
    <w:rsid w:val="003E0723"/>
    <w:rsid w:val="003E1FD8"/>
    <w:rsid w:val="003E25D9"/>
    <w:rsid w:val="003E2725"/>
    <w:rsid w:val="003E3BB9"/>
    <w:rsid w:val="003E40E1"/>
    <w:rsid w:val="003E59C7"/>
    <w:rsid w:val="003E7B80"/>
    <w:rsid w:val="003F03D8"/>
    <w:rsid w:val="003F089D"/>
    <w:rsid w:val="003F1D1B"/>
    <w:rsid w:val="003F4493"/>
    <w:rsid w:val="003F74A9"/>
    <w:rsid w:val="003F76C2"/>
    <w:rsid w:val="003F77B4"/>
    <w:rsid w:val="004004D5"/>
    <w:rsid w:val="004007F0"/>
    <w:rsid w:val="0040125D"/>
    <w:rsid w:val="00401A10"/>
    <w:rsid w:val="00403B72"/>
    <w:rsid w:val="0040487A"/>
    <w:rsid w:val="004063E0"/>
    <w:rsid w:val="004065DC"/>
    <w:rsid w:val="004066FF"/>
    <w:rsid w:val="00406978"/>
    <w:rsid w:val="004105C9"/>
    <w:rsid w:val="00410B74"/>
    <w:rsid w:val="00415177"/>
    <w:rsid w:val="0041526C"/>
    <w:rsid w:val="004174E8"/>
    <w:rsid w:val="00417D62"/>
    <w:rsid w:val="00420A32"/>
    <w:rsid w:val="00420BAB"/>
    <w:rsid w:val="004212EA"/>
    <w:rsid w:val="00421BE7"/>
    <w:rsid w:val="00422FE9"/>
    <w:rsid w:val="00425612"/>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47728"/>
    <w:rsid w:val="0045193C"/>
    <w:rsid w:val="0045201E"/>
    <w:rsid w:val="00452B22"/>
    <w:rsid w:val="00453CDE"/>
    <w:rsid w:val="00455117"/>
    <w:rsid w:val="00457E77"/>
    <w:rsid w:val="00460EED"/>
    <w:rsid w:val="00461DA8"/>
    <w:rsid w:val="00461F2B"/>
    <w:rsid w:val="00463786"/>
    <w:rsid w:val="004637FB"/>
    <w:rsid w:val="00464305"/>
    <w:rsid w:val="004646F1"/>
    <w:rsid w:val="004648E9"/>
    <w:rsid w:val="00464B40"/>
    <w:rsid w:val="00465616"/>
    <w:rsid w:val="00467C5A"/>
    <w:rsid w:val="00470364"/>
    <w:rsid w:val="00470D57"/>
    <w:rsid w:val="00471AA7"/>
    <w:rsid w:val="00471D0C"/>
    <w:rsid w:val="004751F1"/>
    <w:rsid w:val="00475E66"/>
    <w:rsid w:val="00476799"/>
    <w:rsid w:val="0047785B"/>
    <w:rsid w:val="004823D7"/>
    <w:rsid w:val="00482850"/>
    <w:rsid w:val="00486056"/>
    <w:rsid w:val="00487109"/>
    <w:rsid w:val="00490985"/>
    <w:rsid w:val="00491DAB"/>
    <w:rsid w:val="00493D41"/>
    <w:rsid w:val="004945D6"/>
    <w:rsid w:val="00495897"/>
    <w:rsid w:val="004970FE"/>
    <w:rsid w:val="004974D7"/>
    <w:rsid w:val="004A0F2B"/>
    <w:rsid w:val="004A4379"/>
    <w:rsid w:val="004A6FAB"/>
    <w:rsid w:val="004B0483"/>
    <w:rsid w:val="004B2CD1"/>
    <w:rsid w:val="004B3310"/>
    <w:rsid w:val="004B4941"/>
    <w:rsid w:val="004B4BBE"/>
    <w:rsid w:val="004B5419"/>
    <w:rsid w:val="004B6A00"/>
    <w:rsid w:val="004B7FF8"/>
    <w:rsid w:val="004C027B"/>
    <w:rsid w:val="004C132D"/>
    <w:rsid w:val="004C1698"/>
    <w:rsid w:val="004C2D7C"/>
    <w:rsid w:val="004C3029"/>
    <w:rsid w:val="004C3B22"/>
    <w:rsid w:val="004C4594"/>
    <w:rsid w:val="004C5A87"/>
    <w:rsid w:val="004C5AEB"/>
    <w:rsid w:val="004C72FA"/>
    <w:rsid w:val="004D0AA6"/>
    <w:rsid w:val="004D0DF4"/>
    <w:rsid w:val="004D1386"/>
    <w:rsid w:val="004D47FA"/>
    <w:rsid w:val="004D5A04"/>
    <w:rsid w:val="004D6C0D"/>
    <w:rsid w:val="004E0607"/>
    <w:rsid w:val="004E0728"/>
    <w:rsid w:val="004E0DED"/>
    <w:rsid w:val="004E2429"/>
    <w:rsid w:val="004E3849"/>
    <w:rsid w:val="004E501B"/>
    <w:rsid w:val="004E5F76"/>
    <w:rsid w:val="004E6EE2"/>
    <w:rsid w:val="004E7F06"/>
    <w:rsid w:val="004F1495"/>
    <w:rsid w:val="004F454D"/>
    <w:rsid w:val="004F4F9D"/>
    <w:rsid w:val="004F77E5"/>
    <w:rsid w:val="004F7ADA"/>
    <w:rsid w:val="0050011B"/>
    <w:rsid w:val="00500C18"/>
    <w:rsid w:val="005045F0"/>
    <w:rsid w:val="005070D4"/>
    <w:rsid w:val="00510DCD"/>
    <w:rsid w:val="0051347A"/>
    <w:rsid w:val="00514AB5"/>
    <w:rsid w:val="005150DC"/>
    <w:rsid w:val="005151FF"/>
    <w:rsid w:val="00516441"/>
    <w:rsid w:val="0051764C"/>
    <w:rsid w:val="005209E5"/>
    <w:rsid w:val="0052344A"/>
    <w:rsid w:val="00523E57"/>
    <w:rsid w:val="00524861"/>
    <w:rsid w:val="005258E5"/>
    <w:rsid w:val="00526BAB"/>
    <w:rsid w:val="005335CB"/>
    <w:rsid w:val="00533987"/>
    <w:rsid w:val="00534124"/>
    <w:rsid w:val="00534E7A"/>
    <w:rsid w:val="00535F5C"/>
    <w:rsid w:val="005408EC"/>
    <w:rsid w:val="00541A4A"/>
    <w:rsid w:val="00542C29"/>
    <w:rsid w:val="00543732"/>
    <w:rsid w:val="00543E46"/>
    <w:rsid w:val="005443EE"/>
    <w:rsid w:val="005446C1"/>
    <w:rsid w:val="0054480B"/>
    <w:rsid w:val="005455E1"/>
    <w:rsid w:val="00546210"/>
    <w:rsid w:val="0054728B"/>
    <w:rsid w:val="005479C2"/>
    <w:rsid w:val="005503D4"/>
    <w:rsid w:val="0055043E"/>
    <w:rsid w:val="0055186A"/>
    <w:rsid w:val="00552168"/>
    <w:rsid w:val="00553D51"/>
    <w:rsid w:val="00553ECA"/>
    <w:rsid w:val="00554355"/>
    <w:rsid w:val="00554E14"/>
    <w:rsid w:val="00555562"/>
    <w:rsid w:val="00555CBB"/>
    <w:rsid w:val="0055641C"/>
    <w:rsid w:val="00556EF4"/>
    <w:rsid w:val="005613DC"/>
    <w:rsid w:val="0056188C"/>
    <w:rsid w:val="00562AD9"/>
    <w:rsid w:val="00563792"/>
    <w:rsid w:val="00563866"/>
    <w:rsid w:val="00564175"/>
    <w:rsid w:val="00566013"/>
    <w:rsid w:val="0056618E"/>
    <w:rsid w:val="00567D8C"/>
    <w:rsid w:val="00567DF9"/>
    <w:rsid w:val="00570C54"/>
    <w:rsid w:val="00571BB0"/>
    <w:rsid w:val="005763E2"/>
    <w:rsid w:val="00577705"/>
    <w:rsid w:val="005804B5"/>
    <w:rsid w:val="005837B1"/>
    <w:rsid w:val="00583DF4"/>
    <w:rsid w:val="005853F4"/>
    <w:rsid w:val="0058582A"/>
    <w:rsid w:val="00586F71"/>
    <w:rsid w:val="00591F76"/>
    <w:rsid w:val="0059384F"/>
    <w:rsid w:val="00595476"/>
    <w:rsid w:val="00595DBE"/>
    <w:rsid w:val="0059615C"/>
    <w:rsid w:val="00596474"/>
    <w:rsid w:val="0059699F"/>
    <w:rsid w:val="00597DD9"/>
    <w:rsid w:val="005A15C1"/>
    <w:rsid w:val="005A5285"/>
    <w:rsid w:val="005A6A3D"/>
    <w:rsid w:val="005A7F8C"/>
    <w:rsid w:val="005B06BD"/>
    <w:rsid w:val="005B0E73"/>
    <w:rsid w:val="005B195C"/>
    <w:rsid w:val="005B49AD"/>
    <w:rsid w:val="005B4B5A"/>
    <w:rsid w:val="005B54EC"/>
    <w:rsid w:val="005B77FA"/>
    <w:rsid w:val="005C1C5F"/>
    <w:rsid w:val="005C22CB"/>
    <w:rsid w:val="005C244C"/>
    <w:rsid w:val="005C2D90"/>
    <w:rsid w:val="005C43D7"/>
    <w:rsid w:val="005C4C86"/>
    <w:rsid w:val="005C5914"/>
    <w:rsid w:val="005C5E7C"/>
    <w:rsid w:val="005C5F5D"/>
    <w:rsid w:val="005C697C"/>
    <w:rsid w:val="005C69D1"/>
    <w:rsid w:val="005C7250"/>
    <w:rsid w:val="005D1C72"/>
    <w:rsid w:val="005D1CC7"/>
    <w:rsid w:val="005D2787"/>
    <w:rsid w:val="005D3848"/>
    <w:rsid w:val="005D3916"/>
    <w:rsid w:val="005D56FB"/>
    <w:rsid w:val="005D5E7E"/>
    <w:rsid w:val="005D631F"/>
    <w:rsid w:val="005D6987"/>
    <w:rsid w:val="005D6C7A"/>
    <w:rsid w:val="005D76AA"/>
    <w:rsid w:val="005E07E4"/>
    <w:rsid w:val="005E2518"/>
    <w:rsid w:val="005E34F0"/>
    <w:rsid w:val="005E4DD3"/>
    <w:rsid w:val="005F0F80"/>
    <w:rsid w:val="005F0FCC"/>
    <w:rsid w:val="005F145B"/>
    <w:rsid w:val="005F15D9"/>
    <w:rsid w:val="005F2F8F"/>
    <w:rsid w:val="005F33D0"/>
    <w:rsid w:val="005F3BD8"/>
    <w:rsid w:val="005F592E"/>
    <w:rsid w:val="0060018B"/>
    <w:rsid w:val="00600BA1"/>
    <w:rsid w:val="00602BE0"/>
    <w:rsid w:val="00603A21"/>
    <w:rsid w:val="00603C4E"/>
    <w:rsid w:val="00603DAF"/>
    <w:rsid w:val="00604AF6"/>
    <w:rsid w:val="006057D0"/>
    <w:rsid w:val="0060623A"/>
    <w:rsid w:val="006108AD"/>
    <w:rsid w:val="00615CD5"/>
    <w:rsid w:val="00617330"/>
    <w:rsid w:val="006175F1"/>
    <w:rsid w:val="00617F7F"/>
    <w:rsid w:val="00617FF4"/>
    <w:rsid w:val="006209A2"/>
    <w:rsid w:val="00621B02"/>
    <w:rsid w:val="00624DBE"/>
    <w:rsid w:val="00625115"/>
    <w:rsid w:val="00626808"/>
    <w:rsid w:val="00626DC7"/>
    <w:rsid w:val="00627BD8"/>
    <w:rsid w:val="006303E8"/>
    <w:rsid w:val="006313E0"/>
    <w:rsid w:val="006320A1"/>
    <w:rsid w:val="00632725"/>
    <w:rsid w:val="00635B02"/>
    <w:rsid w:val="00636E57"/>
    <w:rsid w:val="006375AA"/>
    <w:rsid w:val="00640093"/>
    <w:rsid w:val="0064167E"/>
    <w:rsid w:val="00641FE9"/>
    <w:rsid w:val="00642AFB"/>
    <w:rsid w:val="00643FF1"/>
    <w:rsid w:val="006458E7"/>
    <w:rsid w:val="0064640C"/>
    <w:rsid w:val="0064665F"/>
    <w:rsid w:val="00647878"/>
    <w:rsid w:val="00647A8A"/>
    <w:rsid w:val="00647BD1"/>
    <w:rsid w:val="00650132"/>
    <w:rsid w:val="00650FCE"/>
    <w:rsid w:val="00653C75"/>
    <w:rsid w:val="00653E95"/>
    <w:rsid w:val="00654165"/>
    <w:rsid w:val="00654AB7"/>
    <w:rsid w:val="00655593"/>
    <w:rsid w:val="0065595A"/>
    <w:rsid w:val="006613F1"/>
    <w:rsid w:val="00661B3E"/>
    <w:rsid w:val="00661DBA"/>
    <w:rsid w:val="0066216D"/>
    <w:rsid w:val="006634CB"/>
    <w:rsid w:val="00663584"/>
    <w:rsid w:val="00663E96"/>
    <w:rsid w:val="006641E0"/>
    <w:rsid w:val="00664DC6"/>
    <w:rsid w:val="00666963"/>
    <w:rsid w:val="00667AD0"/>
    <w:rsid w:val="00671121"/>
    <w:rsid w:val="0067166F"/>
    <w:rsid w:val="00671B57"/>
    <w:rsid w:val="00672500"/>
    <w:rsid w:val="00672D42"/>
    <w:rsid w:val="00672E8F"/>
    <w:rsid w:val="0067324F"/>
    <w:rsid w:val="00674CFF"/>
    <w:rsid w:val="00675341"/>
    <w:rsid w:val="006768F3"/>
    <w:rsid w:val="00676F94"/>
    <w:rsid w:val="0068107E"/>
    <w:rsid w:val="006812EE"/>
    <w:rsid w:val="00681CA0"/>
    <w:rsid w:val="0068483D"/>
    <w:rsid w:val="00684E8B"/>
    <w:rsid w:val="00685297"/>
    <w:rsid w:val="00686A4D"/>
    <w:rsid w:val="0068766C"/>
    <w:rsid w:val="006901FF"/>
    <w:rsid w:val="00690D75"/>
    <w:rsid w:val="00693C54"/>
    <w:rsid w:val="00693D16"/>
    <w:rsid w:val="00695564"/>
    <w:rsid w:val="006976E7"/>
    <w:rsid w:val="006A0A88"/>
    <w:rsid w:val="006A0E0C"/>
    <w:rsid w:val="006B137F"/>
    <w:rsid w:val="006B1C0F"/>
    <w:rsid w:val="006B209E"/>
    <w:rsid w:val="006B2874"/>
    <w:rsid w:val="006B42B9"/>
    <w:rsid w:val="006B4495"/>
    <w:rsid w:val="006B4CCD"/>
    <w:rsid w:val="006B511A"/>
    <w:rsid w:val="006C05CA"/>
    <w:rsid w:val="006C0F6F"/>
    <w:rsid w:val="006C22F4"/>
    <w:rsid w:val="006C50AE"/>
    <w:rsid w:val="006D1084"/>
    <w:rsid w:val="006D12CD"/>
    <w:rsid w:val="006D20FF"/>
    <w:rsid w:val="006D3937"/>
    <w:rsid w:val="006D4E8F"/>
    <w:rsid w:val="006D594B"/>
    <w:rsid w:val="006D7717"/>
    <w:rsid w:val="006D7A3E"/>
    <w:rsid w:val="006E3770"/>
    <w:rsid w:val="006E6121"/>
    <w:rsid w:val="006E67DA"/>
    <w:rsid w:val="006E6A80"/>
    <w:rsid w:val="006F3C3D"/>
    <w:rsid w:val="006F5562"/>
    <w:rsid w:val="006F59BC"/>
    <w:rsid w:val="006F6318"/>
    <w:rsid w:val="006F6515"/>
    <w:rsid w:val="006F6813"/>
    <w:rsid w:val="006F7863"/>
    <w:rsid w:val="00700D3B"/>
    <w:rsid w:val="00700DE5"/>
    <w:rsid w:val="0070112C"/>
    <w:rsid w:val="00701ECA"/>
    <w:rsid w:val="00705023"/>
    <w:rsid w:val="00705161"/>
    <w:rsid w:val="00710136"/>
    <w:rsid w:val="007104A8"/>
    <w:rsid w:val="00712846"/>
    <w:rsid w:val="00712C06"/>
    <w:rsid w:val="00712FEF"/>
    <w:rsid w:val="00717D9B"/>
    <w:rsid w:val="00724D55"/>
    <w:rsid w:val="00724F72"/>
    <w:rsid w:val="00725D5B"/>
    <w:rsid w:val="00727372"/>
    <w:rsid w:val="00727431"/>
    <w:rsid w:val="0072794D"/>
    <w:rsid w:val="007300B6"/>
    <w:rsid w:val="00731659"/>
    <w:rsid w:val="00731BE5"/>
    <w:rsid w:val="00731E32"/>
    <w:rsid w:val="00731F18"/>
    <w:rsid w:val="007328F2"/>
    <w:rsid w:val="00732DF7"/>
    <w:rsid w:val="007334C9"/>
    <w:rsid w:val="00733C68"/>
    <w:rsid w:val="00733F3C"/>
    <w:rsid w:val="007344A3"/>
    <w:rsid w:val="00734F24"/>
    <w:rsid w:val="007352D1"/>
    <w:rsid w:val="007354D5"/>
    <w:rsid w:val="007369F1"/>
    <w:rsid w:val="00740643"/>
    <w:rsid w:val="00741F08"/>
    <w:rsid w:val="00741F6A"/>
    <w:rsid w:val="00742294"/>
    <w:rsid w:val="0074241D"/>
    <w:rsid w:val="0074256A"/>
    <w:rsid w:val="007425ED"/>
    <w:rsid w:val="007429FF"/>
    <w:rsid w:val="00742AB3"/>
    <w:rsid w:val="00742D40"/>
    <w:rsid w:val="00742D95"/>
    <w:rsid w:val="007433CD"/>
    <w:rsid w:val="00743E80"/>
    <w:rsid w:val="0074477B"/>
    <w:rsid w:val="00745629"/>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1F2A"/>
    <w:rsid w:val="00762A5E"/>
    <w:rsid w:val="007654C9"/>
    <w:rsid w:val="0076644F"/>
    <w:rsid w:val="00766AB5"/>
    <w:rsid w:val="00766D2F"/>
    <w:rsid w:val="00767215"/>
    <w:rsid w:val="00771241"/>
    <w:rsid w:val="0077370E"/>
    <w:rsid w:val="007770F7"/>
    <w:rsid w:val="007776D1"/>
    <w:rsid w:val="0078119E"/>
    <w:rsid w:val="00781B13"/>
    <w:rsid w:val="00782601"/>
    <w:rsid w:val="00782C76"/>
    <w:rsid w:val="007833DC"/>
    <w:rsid w:val="00784B29"/>
    <w:rsid w:val="00784FBC"/>
    <w:rsid w:val="00785115"/>
    <w:rsid w:val="007854E3"/>
    <w:rsid w:val="0078618D"/>
    <w:rsid w:val="00786266"/>
    <w:rsid w:val="00790278"/>
    <w:rsid w:val="0079097B"/>
    <w:rsid w:val="00791BCA"/>
    <w:rsid w:val="00791D1C"/>
    <w:rsid w:val="007940E2"/>
    <w:rsid w:val="0079637E"/>
    <w:rsid w:val="007A07C9"/>
    <w:rsid w:val="007A1B23"/>
    <w:rsid w:val="007A28DE"/>
    <w:rsid w:val="007A4753"/>
    <w:rsid w:val="007A54B2"/>
    <w:rsid w:val="007A654D"/>
    <w:rsid w:val="007A67BB"/>
    <w:rsid w:val="007B2AF2"/>
    <w:rsid w:val="007B2B03"/>
    <w:rsid w:val="007B308B"/>
    <w:rsid w:val="007B4B68"/>
    <w:rsid w:val="007B6D2D"/>
    <w:rsid w:val="007C1F19"/>
    <w:rsid w:val="007C22BE"/>
    <w:rsid w:val="007C3E7E"/>
    <w:rsid w:val="007C5685"/>
    <w:rsid w:val="007D1202"/>
    <w:rsid w:val="007D1A48"/>
    <w:rsid w:val="007D2656"/>
    <w:rsid w:val="007D3A6D"/>
    <w:rsid w:val="007D5425"/>
    <w:rsid w:val="007D5DA8"/>
    <w:rsid w:val="007D5DE1"/>
    <w:rsid w:val="007D70D2"/>
    <w:rsid w:val="007D7B9C"/>
    <w:rsid w:val="007E20B3"/>
    <w:rsid w:val="007E20DF"/>
    <w:rsid w:val="007E3300"/>
    <w:rsid w:val="007E34AC"/>
    <w:rsid w:val="007E3AAC"/>
    <w:rsid w:val="007E4633"/>
    <w:rsid w:val="007E48E5"/>
    <w:rsid w:val="007E6952"/>
    <w:rsid w:val="007F109F"/>
    <w:rsid w:val="007F187A"/>
    <w:rsid w:val="007F1AF1"/>
    <w:rsid w:val="007F2733"/>
    <w:rsid w:val="007F291A"/>
    <w:rsid w:val="007F5362"/>
    <w:rsid w:val="007F5751"/>
    <w:rsid w:val="007F5817"/>
    <w:rsid w:val="007F5E4E"/>
    <w:rsid w:val="007F6062"/>
    <w:rsid w:val="007F67F9"/>
    <w:rsid w:val="007F78C3"/>
    <w:rsid w:val="0080179A"/>
    <w:rsid w:val="008032BA"/>
    <w:rsid w:val="00803310"/>
    <w:rsid w:val="00803416"/>
    <w:rsid w:val="0080436E"/>
    <w:rsid w:val="00805943"/>
    <w:rsid w:val="0080645E"/>
    <w:rsid w:val="008065EC"/>
    <w:rsid w:val="008076FE"/>
    <w:rsid w:val="00807D7A"/>
    <w:rsid w:val="00807E25"/>
    <w:rsid w:val="00813241"/>
    <w:rsid w:val="00813EA8"/>
    <w:rsid w:val="0081411B"/>
    <w:rsid w:val="00817E7D"/>
    <w:rsid w:val="00817FB4"/>
    <w:rsid w:val="008203A3"/>
    <w:rsid w:val="00820435"/>
    <w:rsid w:val="00822198"/>
    <w:rsid w:val="00822995"/>
    <w:rsid w:val="00824B75"/>
    <w:rsid w:val="00826146"/>
    <w:rsid w:val="00826D56"/>
    <w:rsid w:val="008312A4"/>
    <w:rsid w:val="00833661"/>
    <w:rsid w:val="008340FD"/>
    <w:rsid w:val="008363C6"/>
    <w:rsid w:val="008366D0"/>
    <w:rsid w:val="008439A7"/>
    <w:rsid w:val="00843FAC"/>
    <w:rsid w:val="00844010"/>
    <w:rsid w:val="00844AA8"/>
    <w:rsid w:val="00844FED"/>
    <w:rsid w:val="0084529F"/>
    <w:rsid w:val="00845448"/>
    <w:rsid w:val="008455CF"/>
    <w:rsid w:val="00845A40"/>
    <w:rsid w:val="00853593"/>
    <w:rsid w:val="0085531B"/>
    <w:rsid w:val="00857086"/>
    <w:rsid w:val="00860A34"/>
    <w:rsid w:val="0086269D"/>
    <w:rsid w:val="00863FFE"/>
    <w:rsid w:val="008641DE"/>
    <w:rsid w:val="0086422D"/>
    <w:rsid w:val="00864466"/>
    <w:rsid w:val="00865014"/>
    <w:rsid w:val="008652D9"/>
    <w:rsid w:val="00865BE0"/>
    <w:rsid w:val="00866F8C"/>
    <w:rsid w:val="008671B6"/>
    <w:rsid w:val="008678AB"/>
    <w:rsid w:val="008704F1"/>
    <w:rsid w:val="0087168F"/>
    <w:rsid w:val="008729BD"/>
    <w:rsid w:val="0087339C"/>
    <w:rsid w:val="00873525"/>
    <w:rsid w:val="00874D35"/>
    <w:rsid w:val="0087513E"/>
    <w:rsid w:val="00876408"/>
    <w:rsid w:val="00876FDB"/>
    <w:rsid w:val="0088091B"/>
    <w:rsid w:val="0088136E"/>
    <w:rsid w:val="00881DA9"/>
    <w:rsid w:val="00883DCE"/>
    <w:rsid w:val="00885728"/>
    <w:rsid w:val="00886B80"/>
    <w:rsid w:val="0088749F"/>
    <w:rsid w:val="008913FE"/>
    <w:rsid w:val="00891505"/>
    <w:rsid w:val="00891EE9"/>
    <w:rsid w:val="00892440"/>
    <w:rsid w:val="00892F61"/>
    <w:rsid w:val="00893D47"/>
    <w:rsid w:val="00893F79"/>
    <w:rsid w:val="00895D29"/>
    <w:rsid w:val="0089771B"/>
    <w:rsid w:val="00897E39"/>
    <w:rsid w:val="008A05C2"/>
    <w:rsid w:val="008A1012"/>
    <w:rsid w:val="008A183A"/>
    <w:rsid w:val="008A1957"/>
    <w:rsid w:val="008A19EA"/>
    <w:rsid w:val="008A42B8"/>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055"/>
    <w:rsid w:val="008D3863"/>
    <w:rsid w:val="008D3B4B"/>
    <w:rsid w:val="008D3BA2"/>
    <w:rsid w:val="008D3DA8"/>
    <w:rsid w:val="008D4FBE"/>
    <w:rsid w:val="008D7A7F"/>
    <w:rsid w:val="008E27E4"/>
    <w:rsid w:val="008E3460"/>
    <w:rsid w:val="008E4002"/>
    <w:rsid w:val="008E470A"/>
    <w:rsid w:val="008E4A59"/>
    <w:rsid w:val="008E60EA"/>
    <w:rsid w:val="008E60F8"/>
    <w:rsid w:val="008E671B"/>
    <w:rsid w:val="008E6A7F"/>
    <w:rsid w:val="008E6CE4"/>
    <w:rsid w:val="008E7B9D"/>
    <w:rsid w:val="008E7D7E"/>
    <w:rsid w:val="008F0F33"/>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4C26"/>
    <w:rsid w:val="009051CB"/>
    <w:rsid w:val="00906CC7"/>
    <w:rsid w:val="00907F83"/>
    <w:rsid w:val="00911A9C"/>
    <w:rsid w:val="00913355"/>
    <w:rsid w:val="009148DB"/>
    <w:rsid w:val="00915844"/>
    <w:rsid w:val="00915F1D"/>
    <w:rsid w:val="00916926"/>
    <w:rsid w:val="00920430"/>
    <w:rsid w:val="00921FE8"/>
    <w:rsid w:val="00923194"/>
    <w:rsid w:val="0092395D"/>
    <w:rsid w:val="00923C29"/>
    <w:rsid w:val="00923EE6"/>
    <w:rsid w:val="00926175"/>
    <w:rsid w:val="00926ADC"/>
    <w:rsid w:val="00927270"/>
    <w:rsid w:val="0093038E"/>
    <w:rsid w:val="009304ED"/>
    <w:rsid w:val="00931528"/>
    <w:rsid w:val="009326F4"/>
    <w:rsid w:val="00932B7E"/>
    <w:rsid w:val="0093350A"/>
    <w:rsid w:val="00933699"/>
    <w:rsid w:val="00935241"/>
    <w:rsid w:val="00935EBD"/>
    <w:rsid w:val="00937E7F"/>
    <w:rsid w:val="0094198C"/>
    <w:rsid w:val="009426CA"/>
    <w:rsid w:val="009435E2"/>
    <w:rsid w:val="009436DB"/>
    <w:rsid w:val="009448E9"/>
    <w:rsid w:val="00944B2C"/>
    <w:rsid w:val="00944BB1"/>
    <w:rsid w:val="009467E0"/>
    <w:rsid w:val="00946B2F"/>
    <w:rsid w:val="00947FA3"/>
    <w:rsid w:val="009500DB"/>
    <w:rsid w:val="0095157D"/>
    <w:rsid w:val="009529F2"/>
    <w:rsid w:val="00954C4B"/>
    <w:rsid w:val="00955FA6"/>
    <w:rsid w:val="00956578"/>
    <w:rsid w:val="00956EBC"/>
    <w:rsid w:val="00957638"/>
    <w:rsid w:val="00960990"/>
    <w:rsid w:val="00961B99"/>
    <w:rsid w:val="009624AB"/>
    <w:rsid w:val="00962CE0"/>
    <w:rsid w:val="0096352D"/>
    <w:rsid w:val="00964F06"/>
    <w:rsid w:val="00966606"/>
    <w:rsid w:val="009666E4"/>
    <w:rsid w:val="00970ED6"/>
    <w:rsid w:val="009711FD"/>
    <w:rsid w:val="00971600"/>
    <w:rsid w:val="00971B9C"/>
    <w:rsid w:val="00972EA7"/>
    <w:rsid w:val="00973449"/>
    <w:rsid w:val="009759A4"/>
    <w:rsid w:val="00977B8C"/>
    <w:rsid w:val="0098108E"/>
    <w:rsid w:val="00983579"/>
    <w:rsid w:val="009837F8"/>
    <w:rsid w:val="00986B9D"/>
    <w:rsid w:val="0098743E"/>
    <w:rsid w:val="0098784B"/>
    <w:rsid w:val="00991868"/>
    <w:rsid w:val="00991E21"/>
    <w:rsid w:val="00991FBF"/>
    <w:rsid w:val="009930B7"/>
    <w:rsid w:val="00993DFD"/>
    <w:rsid w:val="0099493B"/>
    <w:rsid w:val="00995597"/>
    <w:rsid w:val="009956E0"/>
    <w:rsid w:val="00995995"/>
    <w:rsid w:val="00996DE4"/>
    <w:rsid w:val="00997F5B"/>
    <w:rsid w:val="009A0687"/>
    <w:rsid w:val="009A42CC"/>
    <w:rsid w:val="009A563A"/>
    <w:rsid w:val="009A5678"/>
    <w:rsid w:val="009B01A0"/>
    <w:rsid w:val="009B152F"/>
    <w:rsid w:val="009B29EB"/>
    <w:rsid w:val="009B3899"/>
    <w:rsid w:val="009B4C57"/>
    <w:rsid w:val="009B4F29"/>
    <w:rsid w:val="009B5895"/>
    <w:rsid w:val="009B69FB"/>
    <w:rsid w:val="009C366A"/>
    <w:rsid w:val="009C3FD8"/>
    <w:rsid w:val="009C4DA4"/>
    <w:rsid w:val="009C5166"/>
    <w:rsid w:val="009C69E3"/>
    <w:rsid w:val="009C6C1C"/>
    <w:rsid w:val="009D1098"/>
    <w:rsid w:val="009D2A44"/>
    <w:rsid w:val="009D3A8D"/>
    <w:rsid w:val="009D5116"/>
    <w:rsid w:val="009D59F9"/>
    <w:rsid w:val="009D6E61"/>
    <w:rsid w:val="009E0044"/>
    <w:rsid w:val="009E0215"/>
    <w:rsid w:val="009E19E9"/>
    <w:rsid w:val="009E26E6"/>
    <w:rsid w:val="009E4058"/>
    <w:rsid w:val="009E4605"/>
    <w:rsid w:val="009E470E"/>
    <w:rsid w:val="009E4FF7"/>
    <w:rsid w:val="009E6F26"/>
    <w:rsid w:val="009F2C45"/>
    <w:rsid w:val="009F31C8"/>
    <w:rsid w:val="009F4473"/>
    <w:rsid w:val="00A00FA6"/>
    <w:rsid w:val="00A014F1"/>
    <w:rsid w:val="00A02375"/>
    <w:rsid w:val="00A0242A"/>
    <w:rsid w:val="00A04783"/>
    <w:rsid w:val="00A052BB"/>
    <w:rsid w:val="00A05851"/>
    <w:rsid w:val="00A069CD"/>
    <w:rsid w:val="00A06DC2"/>
    <w:rsid w:val="00A06FEA"/>
    <w:rsid w:val="00A119BC"/>
    <w:rsid w:val="00A1578B"/>
    <w:rsid w:val="00A158FA"/>
    <w:rsid w:val="00A15A31"/>
    <w:rsid w:val="00A1670B"/>
    <w:rsid w:val="00A16E07"/>
    <w:rsid w:val="00A1756F"/>
    <w:rsid w:val="00A20046"/>
    <w:rsid w:val="00A208A7"/>
    <w:rsid w:val="00A22E57"/>
    <w:rsid w:val="00A247CA"/>
    <w:rsid w:val="00A24DA3"/>
    <w:rsid w:val="00A25BAF"/>
    <w:rsid w:val="00A277B6"/>
    <w:rsid w:val="00A300F9"/>
    <w:rsid w:val="00A309EA"/>
    <w:rsid w:val="00A31BE5"/>
    <w:rsid w:val="00A3266C"/>
    <w:rsid w:val="00A34178"/>
    <w:rsid w:val="00A34D3D"/>
    <w:rsid w:val="00A34F9B"/>
    <w:rsid w:val="00A36B33"/>
    <w:rsid w:val="00A40B21"/>
    <w:rsid w:val="00A412D8"/>
    <w:rsid w:val="00A4181C"/>
    <w:rsid w:val="00A424D7"/>
    <w:rsid w:val="00A440BD"/>
    <w:rsid w:val="00A4562F"/>
    <w:rsid w:val="00A45701"/>
    <w:rsid w:val="00A46354"/>
    <w:rsid w:val="00A50152"/>
    <w:rsid w:val="00A50306"/>
    <w:rsid w:val="00A50DAC"/>
    <w:rsid w:val="00A50EB0"/>
    <w:rsid w:val="00A51977"/>
    <w:rsid w:val="00A51BCB"/>
    <w:rsid w:val="00A51BF0"/>
    <w:rsid w:val="00A51E2D"/>
    <w:rsid w:val="00A56A92"/>
    <w:rsid w:val="00A56CC8"/>
    <w:rsid w:val="00A56DF1"/>
    <w:rsid w:val="00A57A40"/>
    <w:rsid w:val="00A60E91"/>
    <w:rsid w:val="00A61D33"/>
    <w:rsid w:val="00A626C7"/>
    <w:rsid w:val="00A63E02"/>
    <w:rsid w:val="00A641AC"/>
    <w:rsid w:val="00A648B8"/>
    <w:rsid w:val="00A64CB3"/>
    <w:rsid w:val="00A652E2"/>
    <w:rsid w:val="00A6595C"/>
    <w:rsid w:val="00A65DAE"/>
    <w:rsid w:val="00A65FAC"/>
    <w:rsid w:val="00A67EB5"/>
    <w:rsid w:val="00A7096E"/>
    <w:rsid w:val="00A71EC5"/>
    <w:rsid w:val="00A723A4"/>
    <w:rsid w:val="00A72E39"/>
    <w:rsid w:val="00A7429D"/>
    <w:rsid w:val="00A746CC"/>
    <w:rsid w:val="00A7704C"/>
    <w:rsid w:val="00A779B2"/>
    <w:rsid w:val="00A8373D"/>
    <w:rsid w:val="00A84920"/>
    <w:rsid w:val="00A85002"/>
    <w:rsid w:val="00A86085"/>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4F2"/>
    <w:rsid w:val="00AB3BBD"/>
    <w:rsid w:val="00AB3FFA"/>
    <w:rsid w:val="00AB51D9"/>
    <w:rsid w:val="00AB5917"/>
    <w:rsid w:val="00AB5F6C"/>
    <w:rsid w:val="00AB61A7"/>
    <w:rsid w:val="00AB7694"/>
    <w:rsid w:val="00AC08CB"/>
    <w:rsid w:val="00AC0C67"/>
    <w:rsid w:val="00AC0F47"/>
    <w:rsid w:val="00AC1EF9"/>
    <w:rsid w:val="00AC2D6C"/>
    <w:rsid w:val="00AC3EBA"/>
    <w:rsid w:val="00AC5A7B"/>
    <w:rsid w:val="00AC7108"/>
    <w:rsid w:val="00AD4AF0"/>
    <w:rsid w:val="00AD7771"/>
    <w:rsid w:val="00AD7C7E"/>
    <w:rsid w:val="00AE0180"/>
    <w:rsid w:val="00AE090C"/>
    <w:rsid w:val="00AE1052"/>
    <w:rsid w:val="00AE19BA"/>
    <w:rsid w:val="00AE1EED"/>
    <w:rsid w:val="00AE2F57"/>
    <w:rsid w:val="00AE2FF9"/>
    <w:rsid w:val="00AE3C5F"/>
    <w:rsid w:val="00AE600E"/>
    <w:rsid w:val="00AE6124"/>
    <w:rsid w:val="00AE65DB"/>
    <w:rsid w:val="00AF1199"/>
    <w:rsid w:val="00AF1E0E"/>
    <w:rsid w:val="00AF3E0C"/>
    <w:rsid w:val="00AF3E57"/>
    <w:rsid w:val="00AF5876"/>
    <w:rsid w:val="00AF787B"/>
    <w:rsid w:val="00B005FA"/>
    <w:rsid w:val="00B01868"/>
    <w:rsid w:val="00B0267B"/>
    <w:rsid w:val="00B0411F"/>
    <w:rsid w:val="00B04884"/>
    <w:rsid w:val="00B05AC3"/>
    <w:rsid w:val="00B07138"/>
    <w:rsid w:val="00B07BE0"/>
    <w:rsid w:val="00B103ED"/>
    <w:rsid w:val="00B11134"/>
    <w:rsid w:val="00B11B6E"/>
    <w:rsid w:val="00B122C2"/>
    <w:rsid w:val="00B13455"/>
    <w:rsid w:val="00B13587"/>
    <w:rsid w:val="00B1546E"/>
    <w:rsid w:val="00B17615"/>
    <w:rsid w:val="00B20472"/>
    <w:rsid w:val="00B22C39"/>
    <w:rsid w:val="00B232FC"/>
    <w:rsid w:val="00B2330F"/>
    <w:rsid w:val="00B24BD8"/>
    <w:rsid w:val="00B259A3"/>
    <w:rsid w:val="00B25A83"/>
    <w:rsid w:val="00B25B7A"/>
    <w:rsid w:val="00B262B5"/>
    <w:rsid w:val="00B27968"/>
    <w:rsid w:val="00B30024"/>
    <w:rsid w:val="00B30B09"/>
    <w:rsid w:val="00B332A3"/>
    <w:rsid w:val="00B33842"/>
    <w:rsid w:val="00B340B4"/>
    <w:rsid w:val="00B34C25"/>
    <w:rsid w:val="00B3584E"/>
    <w:rsid w:val="00B41B40"/>
    <w:rsid w:val="00B42005"/>
    <w:rsid w:val="00B4221D"/>
    <w:rsid w:val="00B42573"/>
    <w:rsid w:val="00B42B52"/>
    <w:rsid w:val="00B42C63"/>
    <w:rsid w:val="00B4652E"/>
    <w:rsid w:val="00B46EF4"/>
    <w:rsid w:val="00B46FB9"/>
    <w:rsid w:val="00B50603"/>
    <w:rsid w:val="00B51D14"/>
    <w:rsid w:val="00B53076"/>
    <w:rsid w:val="00B53F6F"/>
    <w:rsid w:val="00B56801"/>
    <w:rsid w:val="00B568F2"/>
    <w:rsid w:val="00B577F9"/>
    <w:rsid w:val="00B60A76"/>
    <w:rsid w:val="00B6110E"/>
    <w:rsid w:val="00B614F6"/>
    <w:rsid w:val="00B64D15"/>
    <w:rsid w:val="00B65A66"/>
    <w:rsid w:val="00B6758A"/>
    <w:rsid w:val="00B67A35"/>
    <w:rsid w:val="00B72C0B"/>
    <w:rsid w:val="00B72D39"/>
    <w:rsid w:val="00B734D2"/>
    <w:rsid w:val="00B734FB"/>
    <w:rsid w:val="00B74140"/>
    <w:rsid w:val="00B75E16"/>
    <w:rsid w:val="00B76D4E"/>
    <w:rsid w:val="00B77016"/>
    <w:rsid w:val="00B77033"/>
    <w:rsid w:val="00B77502"/>
    <w:rsid w:val="00B80785"/>
    <w:rsid w:val="00B80A59"/>
    <w:rsid w:val="00B80C47"/>
    <w:rsid w:val="00B8168E"/>
    <w:rsid w:val="00B81AAD"/>
    <w:rsid w:val="00B825A5"/>
    <w:rsid w:val="00B84988"/>
    <w:rsid w:val="00B857BE"/>
    <w:rsid w:val="00B8584C"/>
    <w:rsid w:val="00B8589E"/>
    <w:rsid w:val="00B8669E"/>
    <w:rsid w:val="00B86E2B"/>
    <w:rsid w:val="00B8799F"/>
    <w:rsid w:val="00B90834"/>
    <w:rsid w:val="00B92845"/>
    <w:rsid w:val="00B93A11"/>
    <w:rsid w:val="00B946C4"/>
    <w:rsid w:val="00B961BC"/>
    <w:rsid w:val="00B979D9"/>
    <w:rsid w:val="00BA2CFF"/>
    <w:rsid w:val="00BA49C9"/>
    <w:rsid w:val="00BA5272"/>
    <w:rsid w:val="00BA5995"/>
    <w:rsid w:val="00BA663C"/>
    <w:rsid w:val="00BB18FC"/>
    <w:rsid w:val="00BB327B"/>
    <w:rsid w:val="00BB3286"/>
    <w:rsid w:val="00BB45AF"/>
    <w:rsid w:val="00BB485C"/>
    <w:rsid w:val="00BB5421"/>
    <w:rsid w:val="00BB5695"/>
    <w:rsid w:val="00BB67C8"/>
    <w:rsid w:val="00BB6C22"/>
    <w:rsid w:val="00BB7EFE"/>
    <w:rsid w:val="00BC0314"/>
    <w:rsid w:val="00BC031A"/>
    <w:rsid w:val="00BC22BD"/>
    <w:rsid w:val="00BC3956"/>
    <w:rsid w:val="00BC3B2E"/>
    <w:rsid w:val="00BC3FFB"/>
    <w:rsid w:val="00BC4017"/>
    <w:rsid w:val="00BC4533"/>
    <w:rsid w:val="00BC62A8"/>
    <w:rsid w:val="00BD36E3"/>
    <w:rsid w:val="00BD3CBA"/>
    <w:rsid w:val="00BD4392"/>
    <w:rsid w:val="00BD4C02"/>
    <w:rsid w:val="00BD5D1A"/>
    <w:rsid w:val="00BD5D4C"/>
    <w:rsid w:val="00BD5F57"/>
    <w:rsid w:val="00BD7022"/>
    <w:rsid w:val="00BD73E3"/>
    <w:rsid w:val="00BE0964"/>
    <w:rsid w:val="00BE1FDA"/>
    <w:rsid w:val="00BE3B7B"/>
    <w:rsid w:val="00BE3E35"/>
    <w:rsid w:val="00BE445B"/>
    <w:rsid w:val="00BE4967"/>
    <w:rsid w:val="00BE4A8B"/>
    <w:rsid w:val="00BE54A7"/>
    <w:rsid w:val="00BE6D7C"/>
    <w:rsid w:val="00BF0F3E"/>
    <w:rsid w:val="00BF27F7"/>
    <w:rsid w:val="00BF282D"/>
    <w:rsid w:val="00BF500A"/>
    <w:rsid w:val="00BF59EB"/>
    <w:rsid w:val="00BF60DC"/>
    <w:rsid w:val="00BF619C"/>
    <w:rsid w:val="00BF6765"/>
    <w:rsid w:val="00BF77D6"/>
    <w:rsid w:val="00BF7EC2"/>
    <w:rsid w:val="00C02F4E"/>
    <w:rsid w:val="00C03926"/>
    <w:rsid w:val="00C03D74"/>
    <w:rsid w:val="00C04AEA"/>
    <w:rsid w:val="00C05B58"/>
    <w:rsid w:val="00C05E30"/>
    <w:rsid w:val="00C06602"/>
    <w:rsid w:val="00C06DA4"/>
    <w:rsid w:val="00C07CD9"/>
    <w:rsid w:val="00C11241"/>
    <w:rsid w:val="00C116AA"/>
    <w:rsid w:val="00C14A6A"/>
    <w:rsid w:val="00C16FFB"/>
    <w:rsid w:val="00C17858"/>
    <w:rsid w:val="00C17CFA"/>
    <w:rsid w:val="00C2027B"/>
    <w:rsid w:val="00C2201B"/>
    <w:rsid w:val="00C228BF"/>
    <w:rsid w:val="00C25390"/>
    <w:rsid w:val="00C26745"/>
    <w:rsid w:val="00C26BC3"/>
    <w:rsid w:val="00C26DA1"/>
    <w:rsid w:val="00C30483"/>
    <w:rsid w:val="00C30609"/>
    <w:rsid w:val="00C30FA4"/>
    <w:rsid w:val="00C31249"/>
    <w:rsid w:val="00C31AE8"/>
    <w:rsid w:val="00C33C92"/>
    <w:rsid w:val="00C34326"/>
    <w:rsid w:val="00C3480C"/>
    <w:rsid w:val="00C352BB"/>
    <w:rsid w:val="00C3578F"/>
    <w:rsid w:val="00C36813"/>
    <w:rsid w:val="00C40340"/>
    <w:rsid w:val="00C40968"/>
    <w:rsid w:val="00C40E6F"/>
    <w:rsid w:val="00C42654"/>
    <w:rsid w:val="00C4352F"/>
    <w:rsid w:val="00C4361E"/>
    <w:rsid w:val="00C4543E"/>
    <w:rsid w:val="00C45505"/>
    <w:rsid w:val="00C461B6"/>
    <w:rsid w:val="00C4740D"/>
    <w:rsid w:val="00C47DF2"/>
    <w:rsid w:val="00C5095F"/>
    <w:rsid w:val="00C524A5"/>
    <w:rsid w:val="00C5268A"/>
    <w:rsid w:val="00C5665E"/>
    <w:rsid w:val="00C61BD0"/>
    <w:rsid w:val="00C61F86"/>
    <w:rsid w:val="00C62802"/>
    <w:rsid w:val="00C6397B"/>
    <w:rsid w:val="00C64B54"/>
    <w:rsid w:val="00C64EBC"/>
    <w:rsid w:val="00C70785"/>
    <w:rsid w:val="00C71294"/>
    <w:rsid w:val="00C7145D"/>
    <w:rsid w:val="00C717C6"/>
    <w:rsid w:val="00C725BD"/>
    <w:rsid w:val="00C73431"/>
    <w:rsid w:val="00C73694"/>
    <w:rsid w:val="00C763E6"/>
    <w:rsid w:val="00C80B84"/>
    <w:rsid w:val="00C81BD7"/>
    <w:rsid w:val="00C82381"/>
    <w:rsid w:val="00C84365"/>
    <w:rsid w:val="00C84C97"/>
    <w:rsid w:val="00C86A01"/>
    <w:rsid w:val="00C87306"/>
    <w:rsid w:val="00C91FCB"/>
    <w:rsid w:val="00C927CC"/>
    <w:rsid w:val="00C92A7E"/>
    <w:rsid w:val="00C93700"/>
    <w:rsid w:val="00C93D0E"/>
    <w:rsid w:val="00C940D2"/>
    <w:rsid w:val="00C94201"/>
    <w:rsid w:val="00C9581E"/>
    <w:rsid w:val="00C95ED6"/>
    <w:rsid w:val="00C96B43"/>
    <w:rsid w:val="00C97465"/>
    <w:rsid w:val="00C97F72"/>
    <w:rsid w:val="00CA098E"/>
    <w:rsid w:val="00CA20E7"/>
    <w:rsid w:val="00CA40B8"/>
    <w:rsid w:val="00CA4B1D"/>
    <w:rsid w:val="00CA5057"/>
    <w:rsid w:val="00CA51BE"/>
    <w:rsid w:val="00CA7ADD"/>
    <w:rsid w:val="00CB05CB"/>
    <w:rsid w:val="00CB0D88"/>
    <w:rsid w:val="00CB144D"/>
    <w:rsid w:val="00CB166C"/>
    <w:rsid w:val="00CB1703"/>
    <w:rsid w:val="00CB1866"/>
    <w:rsid w:val="00CB1DA8"/>
    <w:rsid w:val="00CB282D"/>
    <w:rsid w:val="00CB438E"/>
    <w:rsid w:val="00CB44FD"/>
    <w:rsid w:val="00CB48BB"/>
    <w:rsid w:val="00CB4D4E"/>
    <w:rsid w:val="00CB54F3"/>
    <w:rsid w:val="00CB5C01"/>
    <w:rsid w:val="00CB5F63"/>
    <w:rsid w:val="00CB6106"/>
    <w:rsid w:val="00CC06A2"/>
    <w:rsid w:val="00CC0720"/>
    <w:rsid w:val="00CC0A02"/>
    <w:rsid w:val="00CC0A05"/>
    <w:rsid w:val="00CC1353"/>
    <w:rsid w:val="00CC17AD"/>
    <w:rsid w:val="00CC339E"/>
    <w:rsid w:val="00CC4CB1"/>
    <w:rsid w:val="00CC5086"/>
    <w:rsid w:val="00CC59D4"/>
    <w:rsid w:val="00CC6138"/>
    <w:rsid w:val="00CC6643"/>
    <w:rsid w:val="00CC6C23"/>
    <w:rsid w:val="00CC6E04"/>
    <w:rsid w:val="00CD0C6D"/>
    <w:rsid w:val="00CD128F"/>
    <w:rsid w:val="00CD2C43"/>
    <w:rsid w:val="00CD2E05"/>
    <w:rsid w:val="00CD2FE1"/>
    <w:rsid w:val="00CE0D19"/>
    <w:rsid w:val="00CE271C"/>
    <w:rsid w:val="00CE3A61"/>
    <w:rsid w:val="00CE60BF"/>
    <w:rsid w:val="00CE6EAE"/>
    <w:rsid w:val="00CE7088"/>
    <w:rsid w:val="00CE7A1E"/>
    <w:rsid w:val="00CE7E48"/>
    <w:rsid w:val="00CF2A8F"/>
    <w:rsid w:val="00CF30D2"/>
    <w:rsid w:val="00CF41EE"/>
    <w:rsid w:val="00CF4C56"/>
    <w:rsid w:val="00CF69FD"/>
    <w:rsid w:val="00CF6E0B"/>
    <w:rsid w:val="00CF7136"/>
    <w:rsid w:val="00D00B51"/>
    <w:rsid w:val="00D01AB3"/>
    <w:rsid w:val="00D01CBA"/>
    <w:rsid w:val="00D02739"/>
    <w:rsid w:val="00D03F41"/>
    <w:rsid w:val="00D0504A"/>
    <w:rsid w:val="00D06004"/>
    <w:rsid w:val="00D063B8"/>
    <w:rsid w:val="00D07E6D"/>
    <w:rsid w:val="00D07ED2"/>
    <w:rsid w:val="00D1057C"/>
    <w:rsid w:val="00D10F3C"/>
    <w:rsid w:val="00D12733"/>
    <w:rsid w:val="00D13851"/>
    <w:rsid w:val="00D13FB7"/>
    <w:rsid w:val="00D14C7B"/>
    <w:rsid w:val="00D1607C"/>
    <w:rsid w:val="00D22696"/>
    <w:rsid w:val="00D23252"/>
    <w:rsid w:val="00D23EF0"/>
    <w:rsid w:val="00D245AE"/>
    <w:rsid w:val="00D24FEA"/>
    <w:rsid w:val="00D26387"/>
    <w:rsid w:val="00D26F80"/>
    <w:rsid w:val="00D30672"/>
    <w:rsid w:val="00D33105"/>
    <w:rsid w:val="00D36152"/>
    <w:rsid w:val="00D40486"/>
    <w:rsid w:val="00D41555"/>
    <w:rsid w:val="00D4188B"/>
    <w:rsid w:val="00D42233"/>
    <w:rsid w:val="00D42C48"/>
    <w:rsid w:val="00D4334C"/>
    <w:rsid w:val="00D4355D"/>
    <w:rsid w:val="00D43CC7"/>
    <w:rsid w:val="00D46CC5"/>
    <w:rsid w:val="00D47EEA"/>
    <w:rsid w:val="00D50107"/>
    <w:rsid w:val="00D5020D"/>
    <w:rsid w:val="00D5029D"/>
    <w:rsid w:val="00D5056C"/>
    <w:rsid w:val="00D50705"/>
    <w:rsid w:val="00D50822"/>
    <w:rsid w:val="00D51B7B"/>
    <w:rsid w:val="00D52429"/>
    <w:rsid w:val="00D53256"/>
    <w:rsid w:val="00D53B02"/>
    <w:rsid w:val="00D55B84"/>
    <w:rsid w:val="00D564B8"/>
    <w:rsid w:val="00D600FE"/>
    <w:rsid w:val="00D60249"/>
    <w:rsid w:val="00D63856"/>
    <w:rsid w:val="00D6420B"/>
    <w:rsid w:val="00D65CDF"/>
    <w:rsid w:val="00D672C2"/>
    <w:rsid w:val="00D71794"/>
    <w:rsid w:val="00D71826"/>
    <w:rsid w:val="00D72244"/>
    <w:rsid w:val="00D72AC1"/>
    <w:rsid w:val="00D73687"/>
    <w:rsid w:val="00D7493C"/>
    <w:rsid w:val="00D75C1B"/>
    <w:rsid w:val="00D76372"/>
    <w:rsid w:val="00D77F9C"/>
    <w:rsid w:val="00D80C87"/>
    <w:rsid w:val="00D815D0"/>
    <w:rsid w:val="00D81A4B"/>
    <w:rsid w:val="00D81A82"/>
    <w:rsid w:val="00D81F2F"/>
    <w:rsid w:val="00D822F0"/>
    <w:rsid w:val="00D82C84"/>
    <w:rsid w:val="00D869EF"/>
    <w:rsid w:val="00D87E14"/>
    <w:rsid w:val="00D87FF4"/>
    <w:rsid w:val="00D91C5A"/>
    <w:rsid w:val="00D91DAF"/>
    <w:rsid w:val="00D921FD"/>
    <w:rsid w:val="00D92DF2"/>
    <w:rsid w:val="00D92FC3"/>
    <w:rsid w:val="00D94DD4"/>
    <w:rsid w:val="00D956AE"/>
    <w:rsid w:val="00D9750F"/>
    <w:rsid w:val="00DA043C"/>
    <w:rsid w:val="00DA18EC"/>
    <w:rsid w:val="00DA3B74"/>
    <w:rsid w:val="00DA5497"/>
    <w:rsid w:val="00DA5ED0"/>
    <w:rsid w:val="00DA68F0"/>
    <w:rsid w:val="00DA6AD3"/>
    <w:rsid w:val="00DA6F79"/>
    <w:rsid w:val="00DB029F"/>
    <w:rsid w:val="00DB7EFE"/>
    <w:rsid w:val="00DC1219"/>
    <w:rsid w:val="00DC2A10"/>
    <w:rsid w:val="00DC2DAB"/>
    <w:rsid w:val="00DC2E14"/>
    <w:rsid w:val="00DC4095"/>
    <w:rsid w:val="00DC4176"/>
    <w:rsid w:val="00DC55C2"/>
    <w:rsid w:val="00DC5BAB"/>
    <w:rsid w:val="00DC6DC6"/>
    <w:rsid w:val="00DC7777"/>
    <w:rsid w:val="00DD1F9A"/>
    <w:rsid w:val="00DD3E26"/>
    <w:rsid w:val="00DD53B0"/>
    <w:rsid w:val="00DD6433"/>
    <w:rsid w:val="00DE1689"/>
    <w:rsid w:val="00DE2140"/>
    <w:rsid w:val="00DE48AB"/>
    <w:rsid w:val="00DE4C0D"/>
    <w:rsid w:val="00DE4FDB"/>
    <w:rsid w:val="00DE560B"/>
    <w:rsid w:val="00DE560E"/>
    <w:rsid w:val="00DF1523"/>
    <w:rsid w:val="00DF17F5"/>
    <w:rsid w:val="00DF2439"/>
    <w:rsid w:val="00DF4C29"/>
    <w:rsid w:val="00DF5662"/>
    <w:rsid w:val="00DF5A48"/>
    <w:rsid w:val="00DF5E51"/>
    <w:rsid w:val="00E01BAB"/>
    <w:rsid w:val="00E02A5D"/>
    <w:rsid w:val="00E02C7F"/>
    <w:rsid w:val="00E02DA2"/>
    <w:rsid w:val="00E04848"/>
    <w:rsid w:val="00E0686F"/>
    <w:rsid w:val="00E06D47"/>
    <w:rsid w:val="00E078A6"/>
    <w:rsid w:val="00E07917"/>
    <w:rsid w:val="00E1060B"/>
    <w:rsid w:val="00E113DE"/>
    <w:rsid w:val="00E116BE"/>
    <w:rsid w:val="00E12A28"/>
    <w:rsid w:val="00E13409"/>
    <w:rsid w:val="00E13456"/>
    <w:rsid w:val="00E13868"/>
    <w:rsid w:val="00E14144"/>
    <w:rsid w:val="00E14AE1"/>
    <w:rsid w:val="00E14DF5"/>
    <w:rsid w:val="00E1717E"/>
    <w:rsid w:val="00E20E7A"/>
    <w:rsid w:val="00E21946"/>
    <w:rsid w:val="00E21FBA"/>
    <w:rsid w:val="00E2209B"/>
    <w:rsid w:val="00E222D5"/>
    <w:rsid w:val="00E244BC"/>
    <w:rsid w:val="00E25268"/>
    <w:rsid w:val="00E273B9"/>
    <w:rsid w:val="00E30C23"/>
    <w:rsid w:val="00E3256E"/>
    <w:rsid w:val="00E33FE8"/>
    <w:rsid w:val="00E353A0"/>
    <w:rsid w:val="00E3553B"/>
    <w:rsid w:val="00E35AD5"/>
    <w:rsid w:val="00E36C1A"/>
    <w:rsid w:val="00E40567"/>
    <w:rsid w:val="00E40BAF"/>
    <w:rsid w:val="00E41650"/>
    <w:rsid w:val="00E41902"/>
    <w:rsid w:val="00E4217B"/>
    <w:rsid w:val="00E429AD"/>
    <w:rsid w:val="00E42E7F"/>
    <w:rsid w:val="00E430B6"/>
    <w:rsid w:val="00E44593"/>
    <w:rsid w:val="00E44C43"/>
    <w:rsid w:val="00E45094"/>
    <w:rsid w:val="00E459C0"/>
    <w:rsid w:val="00E46182"/>
    <w:rsid w:val="00E501CB"/>
    <w:rsid w:val="00E503CE"/>
    <w:rsid w:val="00E504D1"/>
    <w:rsid w:val="00E50820"/>
    <w:rsid w:val="00E50EF3"/>
    <w:rsid w:val="00E5112B"/>
    <w:rsid w:val="00E52B5F"/>
    <w:rsid w:val="00E530AF"/>
    <w:rsid w:val="00E55B72"/>
    <w:rsid w:val="00E55F62"/>
    <w:rsid w:val="00E5675D"/>
    <w:rsid w:val="00E60E45"/>
    <w:rsid w:val="00E6161B"/>
    <w:rsid w:val="00E61820"/>
    <w:rsid w:val="00E61EB7"/>
    <w:rsid w:val="00E62F28"/>
    <w:rsid w:val="00E65466"/>
    <w:rsid w:val="00E66E51"/>
    <w:rsid w:val="00E7035A"/>
    <w:rsid w:val="00E7113C"/>
    <w:rsid w:val="00E726D8"/>
    <w:rsid w:val="00E7277C"/>
    <w:rsid w:val="00E731B2"/>
    <w:rsid w:val="00E73913"/>
    <w:rsid w:val="00E745E8"/>
    <w:rsid w:val="00E775E1"/>
    <w:rsid w:val="00E805FB"/>
    <w:rsid w:val="00E83A9B"/>
    <w:rsid w:val="00E849E0"/>
    <w:rsid w:val="00E84CB8"/>
    <w:rsid w:val="00E85478"/>
    <w:rsid w:val="00E85A7B"/>
    <w:rsid w:val="00E87031"/>
    <w:rsid w:val="00E90F96"/>
    <w:rsid w:val="00E91938"/>
    <w:rsid w:val="00E940DE"/>
    <w:rsid w:val="00E9461D"/>
    <w:rsid w:val="00E94E02"/>
    <w:rsid w:val="00E9582F"/>
    <w:rsid w:val="00E97C5D"/>
    <w:rsid w:val="00EA316B"/>
    <w:rsid w:val="00EA53FD"/>
    <w:rsid w:val="00EA6245"/>
    <w:rsid w:val="00EA637B"/>
    <w:rsid w:val="00EB0AB1"/>
    <w:rsid w:val="00EB1F8B"/>
    <w:rsid w:val="00EB3E17"/>
    <w:rsid w:val="00EB6094"/>
    <w:rsid w:val="00EB61DB"/>
    <w:rsid w:val="00EB7362"/>
    <w:rsid w:val="00EC0BFB"/>
    <w:rsid w:val="00EC2050"/>
    <w:rsid w:val="00EC2DC3"/>
    <w:rsid w:val="00EC3109"/>
    <w:rsid w:val="00EC3366"/>
    <w:rsid w:val="00EC5916"/>
    <w:rsid w:val="00EC6778"/>
    <w:rsid w:val="00EC6A13"/>
    <w:rsid w:val="00ED1B72"/>
    <w:rsid w:val="00ED1E94"/>
    <w:rsid w:val="00ED37E5"/>
    <w:rsid w:val="00ED422F"/>
    <w:rsid w:val="00ED4589"/>
    <w:rsid w:val="00ED46FD"/>
    <w:rsid w:val="00ED6B01"/>
    <w:rsid w:val="00ED6B7F"/>
    <w:rsid w:val="00EE0CB0"/>
    <w:rsid w:val="00EE0E05"/>
    <w:rsid w:val="00EE2462"/>
    <w:rsid w:val="00EE3D3A"/>
    <w:rsid w:val="00EE5AF8"/>
    <w:rsid w:val="00EE66E0"/>
    <w:rsid w:val="00EE7620"/>
    <w:rsid w:val="00EF093E"/>
    <w:rsid w:val="00EF257A"/>
    <w:rsid w:val="00EF2C6D"/>
    <w:rsid w:val="00EF340E"/>
    <w:rsid w:val="00EF4730"/>
    <w:rsid w:val="00EF6874"/>
    <w:rsid w:val="00EF6F87"/>
    <w:rsid w:val="00EF7B56"/>
    <w:rsid w:val="00F00737"/>
    <w:rsid w:val="00F03753"/>
    <w:rsid w:val="00F03B50"/>
    <w:rsid w:val="00F054C9"/>
    <w:rsid w:val="00F05768"/>
    <w:rsid w:val="00F06C3F"/>
    <w:rsid w:val="00F07590"/>
    <w:rsid w:val="00F10657"/>
    <w:rsid w:val="00F1074F"/>
    <w:rsid w:val="00F10A6C"/>
    <w:rsid w:val="00F11DC3"/>
    <w:rsid w:val="00F11E31"/>
    <w:rsid w:val="00F12F1B"/>
    <w:rsid w:val="00F136A7"/>
    <w:rsid w:val="00F1449E"/>
    <w:rsid w:val="00F148C1"/>
    <w:rsid w:val="00F14D7B"/>
    <w:rsid w:val="00F202E0"/>
    <w:rsid w:val="00F203ED"/>
    <w:rsid w:val="00F21600"/>
    <w:rsid w:val="00F22360"/>
    <w:rsid w:val="00F228EC"/>
    <w:rsid w:val="00F242B9"/>
    <w:rsid w:val="00F25920"/>
    <w:rsid w:val="00F25F42"/>
    <w:rsid w:val="00F27FF4"/>
    <w:rsid w:val="00F3031C"/>
    <w:rsid w:val="00F320AC"/>
    <w:rsid w:val="00F3495F"/>
    <w:rsid w:val="00F3518D"/>
    <w:rsid w:val="00F351CB"/>
    <w:rsid w:val="00F362BB"/>
    <w:rsid w:val="00F36B0A"/>
    <w:rsid w:val="00F41539"/>
    <w:rsid w:val="00F41CEE"/>
    <w:rsid w:val="00F4304E"/>
    <w:rsid w:val="00F453A0"/>
    <w:rsid w:val="00F500E0"/>
    <w:rsid w:val="00F50CA4"/>
    <w:rsid w:val="00F50F9A"/>
    <w:rsid w:val="00F51FDC"/>
    <w:rsid w:val="00F535CA"/>
    <w:rsid w:val="00F54244"/>
    <w:rsid w:val="00F5508D"/>
    <w:rsid w:val="00F559EC"/>
    <w:rsid w:val="00F55B79"/>
    <w:rsid w:val="00F56066"/>
    <w:rsid w:val="00F56281"/>
    <w:rsid w:val="00F56A0F"/>
    <w:rsid w:val="00F57500"/>
    <w:rsid w:val="00F57517"/>
    <w:rsid w:val="00F5784E"/>
    <w:rsid w:val="00F5796C"/>
    <w:rsid w:val="00F57A05"/>
    <w:rsid w:val="00F57AEB"/>
    <w:rsid w:val="00F6076E"/>
    <w:rsid w:val="00F61233"/>
    <w:rsid w:val="00F61F59"/>
    <w:rsid w:val="00F637CA"/>
    <w:rsid w:val="00F644FE"/>
    <w:rsid w:val="00F66807"/>
    <w:rsid w:val="00F67398"/>
    <w:rsid w:val="00F72DFC"/>
    <w:rsid w:val="00F73E96"/>
    <w:rsid w:val="00F74483"/>
    <w:rsid w:val="00F74965"/>
    <w:rsid w:val="00F74CF1"/>
    <w:rsid w:val="00F75DC6"/>
    <w:rsid w:val="00F75F54"/>
    <w:rsid w:val="00F760A7"/>
    <w:rsid w:val="00F7752F"/>
    <w:rsid w:val="00F775C6"/>
    <w:rsid w:val="00F77D02"/>
    <w:rsid w:val="00F808D1"/>
    <w:rsid w:val="00F80FCC"/>
    <w:rsid w:val="00F8201A"/>
    <w:rsid w:val="00F839EC"/>
    <w:rsid w:val="00F857F2"/>
    <w:rsid w:val="00F878D6"/>
    <w:rsid w:val="00F87B09"/>
    <w:rsid w:val="00F909A6"/>
    <w:rsid w:val="00F910AD"/>
    <w:rsid w:val="00F91DA2"/>
    <w:rsid w:val="00F91E9F"/>
    <w:rsid w:val="00F9247C"/>
    <w:rsid w:val="00F9257C"/>
    <w:rsid w:val="00F9496C"/>
    <w:rsid w:val="00F966D8"/>
    <w:rsid w:val="00F96DA6"/>
    <w:rsid w:val="00F96DAA"/>
    <w:rsid w:val="00F970FC"/>
    <w:rsid w:val="00F97379"/>
    <w:rsid w:val="00F97EDB"/>
    <w:rsid w:val="00FA1171"/>
    <w:rsid w:val="00FA12CD"/>
    <w:rsid w:val="00FA156C"/>
    <w:rsid w:val="00FA21AB"/>
    <w:rsid w:val="00FA39B8"/>
    <w:rsid w:val="00FA3BB8"/>
    <w:rsid w:val="00FA5A34"/>
    <w:rsid w:val="00FA6224"/>
    <w:rsid w:val="00FA62BF"/>
    <w:rsid w:val="00FA6590"/>
    <w:rsid w:val="00FA6BDA"/>
    <w:rsid w:val="00FA6C94"/>
    <w:rsid w:val="00FA727D"/>
    <w:rsid w:val="00FB05CB"/>
    <w:rsid w:val="00FB456D"/>
    <w:rsid w:val="00FB567A"/>
    <w:rsid w:val="00FB610F"/>
    <w:rsid w:val="00FB6FA5"/>
    <w:rsid w:val="00FB74B9"/>
    <w:rsid w:val="00FC0D06"/>
    <w:rsid w:val="00FC10CF"/>
    <w:rsid w:val="00FC1911"/>
    <w:rsid w:val="00FC2498"/>
    <w:rsid w:val="00FC34D1"/>
    <w:rsid w:val="00FC3966"/>
    <w:rsid w:val="00FC5311"/>
    <w:rsid w:val="00FD0615"/>
    <w:rsid w:val="00FD0EEE"/>
    <w:rsid w:val="00FD1F84"/>
    <w:rsid w:val="00FD2639"/>
    <w:rsid w:val="00FD47B7"/>
    <w:rsid w:val="00FD5C92"/>
    <w:rsid w:val="00FD669E"/>
    <w:rsid w:val="00FD6A99"/>
    <w:rsid w:val="00FE2BC4"/>
    <w:rsid w:val="00FE4A6B"/>
    <w:rsid w:val="00FE541D"/>
    <w:rsid w:val="00FE6414"/>
    <w:rsid w:val="00FE6A47"/>
    <w:rsid w:val="00FE7719"/>
    <w:rsid w:val="00FE78AE"/>
    <w:rsid w:val="00FE7E29"/>
    <w:rsid w:val="00FF05E0"/>
    <w:rsid w:val="00FF1CA4"/>
    <w:rsid w:val="00FF1F53"/>
    <w:rsid w:val="00FF21A7"/>
    <w:rsid w:val="00FF2A67"/>
    <w:rsid w:val="00FF3A57"/>
    <w:rsid w:val="00FF5167"/>
    <w:rsid w:val="00FF568F"/>
    <w:rsid w:val="06393F43"/>
    <w:rsid w:val="0CCD9A58"/>
    <w:rsid w:val="0D867DF6"/>
    <w:rsid w:val="1B6D308E"/>
    <w:rsid w:val="1EB38669"/>
    <w:rsid w:val="1F53D025"/>
    <w:rsid w:val="2AD88463"/>
    <w:rsid w:val="2C76F6BE"/>
    <w:rsid w:val="303F31B0"/>
    <w:rsid w:val="33DAB33A"/>
    <w:rsid w:val="3DC1960B"/>
    <w:rsid w:val="3E9FC544"/>
    <w:rsid w:val="4789C7DD"/>
    <w:rsid w:val="4E4E081A"/>
    <w:rsid w:val="5BE2DF0A"/>
    <w:rsid w:val="60BA1E83"/>
    <w:rsid w:val="629B4A7A"/>
    <w:rsid w:val="62B59CAF"/>
    <w:rsid w:val="67F8432C"/>
    <w:rsid w:val="6A2EABFD"/>
    <w:rsid w:val="6D192BD1"/>
    <w:rsid w:val="74EA0589"/>
    <w:rsid w:val="76785E2B"/>
    <w:rsid w:val="780F9276"/>
    <w:rsid w:val="7A273D0C"/>
    <w:rsid w:val="7BB0B4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BE9A7"/>
  <w15:chartTrackingRefBased/>
  <w15:docId w15:val="{CAA8DB99-7615-4E48-AC6F-83DA353E4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Mention">
    <w:name w:val="Mention"/>
    <w:basedOn w:val="DefaultParagraphFont"/>
    <w:uiPriority w:val="99"/>
    <w:unhideWhenUsed/>
    <w:rsid w:val="003574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2593">
      <w:bodyDiv w:val="1"/>
      <w:marLeft w:val="0"/>
      <w:marRight w:val="0"/>
      <w:marTop w:val="0"/>
      <w:marBottom w:val="0"/>
      <w:divBdr>
        <w:top w:val="none" w:sz="0" w:space="0" w:color="auto"/>
        <w:left w:val="none" w:sz="0" w:space="0" w:color="auto"/>
        <w:bottom w:val="none" w:sz="0" w:space="0" w:color="auto"/>
        <w:right w:val="none" w:sz="0" w:space="0" w:color="auto"/>
      </w:divBdr>
      <w:divsChild>
        <w:div w:id="130486539">
          <w:marLeft w:val="360"/>
          <w:marRight w:val="0"/>
          <w:marTop w:val="200"/>
          <w:marBottom w:val="0"/>
          <w:divBdr>
            <w:top w:val="none" w:sz="0" w:space="0" w:color="auto"/>
            <w:left w:val="none" w:sz="0" w:space="0" w:color="auto"/>
            <w:bottom w:val="none" w:sz="0" w:space="0" w:color="auto"/>
            <w:right w:val="none" w:sz="0" w:space="0" w:color="auto"/>
          </w:divBdr>
        </w:div>
        <w:div w:id="202059652">
          <w:marLeft w:val="1080"/>
          <w:marRight w:val="0"/>
          <w:marTop w:val="100"/>
          <w:marBottom w:val="0"/>
          <w:divBdr>
            <w:top w:val="none" w:sz="0" w:space="0" w:color="auto"/>
            <w:left w:val="none" w:sz="0" w:space="0" w:color="auto"/>
            <w:bottom w:val="none" w:sz="0" w:space="0" w:color="auto"/>
            <w:right w:val="none" w:sz="0" w:space="0" w:color="auto"/>
          </w:divBdr>
        </w:div>
        <w:div w:id="950359016">
          <w:marLeft w:val="1080"/>
          <w:marRight w:val="0"/>
          <w:marTop w:val="100"/>
          <w:marBottom w:val="0"/>
          <w:divBdr>
            <w:top w:val="none" w:sz="0" w:space="0" w:color="auto"/>
            <w:left w:val="none" w:sz="0" w:space="0" w:color="auto"/>
            <w:bottom w:val="none" w:sz="0" w:space="0" w:color="auto"/>
            <w:right w:val="none" w:sz="0" w:space="0" w:color="auto"/>
          </w:divBdr>
        </w:div>
        <w:div w:id="1082948918">
          <w:marLeft w:val="1080"/>
          <w:marRight w:val="0"/>
          <w:marTop w:val="100"/>
          <w:marBottom w:val="0"/>
          <w:divBdr>
            <w:top w:val="none" w:sz="0" w:space="0" w:color="auto"/>
            <w:left w:val="none" w:sz="0" w:space="0" w:color="auto"/>
            <w:bottom w:val="none" w:sz="0" w:space="0" w:color="auto"/>
            <w:right w:val="none" w:sz="0" w:space="0" w:color="auto"/>
          </w:divBdr>
        </w:div>
        <w:div w:id="1511260850">
          <w:marLeft w:val="1800"/>
          <w:marRight w:val="0"/>
          <w:marTop w:val="100"/>
          <w:marBottom w:val="0"/>
          <w:divBdr>
            <w:top w:val="none" w:sz="0" w:space="0" w:color="auto"/>
            <w:left w:val="none" w:sz="0" w:space="0" w:color="auto"/>
            <w:bottom w:val="none" w:sz="0" w:space="0" w:color="auto"/>
            <w:right w:val="none" w:sz="0" w:space="0" w:color="auto"/>
          </w:divBdr>
        </w:div>
        <w:div w:id="1850412678">
          <w:marLeft w:val="1080"/>
          <w:marRight w:val="0"/>
          <w:marTop w:val="100"/>
          <w:marBottom w:val="0"/>
          <w:divBdr>
            <w:top w:val="none" w:sz="0" w:space="0" w:color="auto"/>
            <w:left w:val="none" w:sz="0" w:space="0" w:color="auto"/>
            <w:bottom w:val="none" w:sz="0" w:space="0" w:color="auto"/>
            <w:right w:val="none" w:sz="0" w:space="0" w:color="auto"/>
          </w:divBdr>
        </w:div>
        <w:div w:id="1863207535">
          <w:marLeft w:val="360"/>
          <w:marRight w:val="0"/>
          <w:marTop w:val="200"/>
          <w:marBottom w:val="0"/>
          <w:divBdr>
            <w:top w:val="none" w:sz="0" w:space="0" w:color="auto"/>
            <w:left w:val="none" w:sz="0" w:space="0" w:color="auto"/>
            <w:bottom w:val="none" w:sz="0" w:space="0" w:color="auto"/>
            <w:right w:val="none" w:sz="0" w:space="0" w:color="auto"/>
          </w:divBdr>
        </w:div>
        <w:div w:id="2022585397">
          <w:marLeft w:val="1080"/>
          <w:marRight w:val="0"/>
          <w:marTop w:val="1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9389580">
      <w:bodyDiv w:val="1"/>
      <w:marLeft w:val="0"/>
      <w:marRight w:val="0"/>
      <w:marTop w:val="0"/>
      <w:marBottom w:val="0"/>
      <w:divBdr>
        <w:top w:val="none" w:sz="0" w:space="0" w:color="auto"/>
        <w:left w:val="none" w:sz="0" w:space="0" w:color="auto"/>
        <w:bottom w:val="none" w:sz="0" w:space="0" w:color="auto"/>
        <w:right w:val="none" w:sz="0" w:space="0" w:color="auto"/>
      </w:divBdr>
      <w:divsChild>
        <w:div w:id="395125026">
          <w:marLeft w:val="1080"/>
          <w:marRight w:val="0"/>
          <w:marTop w:val="100"/>
          <w:marBottom w:val="0"/>
          <w:divBdr>
            <w:top w:val="none" w:sz="0" w:space="0" w:color="auto"/>
            <w:left w:val="none" w:sz="0" w:space="0" w:color="auto"/>
            <w:bottom w:val="none" w:sz="0" w:space="0" w:color="auto"/>
            <w:right w:val="none" w:sz="0" w:space="0" w:color="auto"/>
          </w:divBdr>
        </w:div>
        <w:div w:id="949312872">
          <w:marLeft w:val="1800"/>
          <w:marRight w:val="0"/>
          <w:marTop w:val="100"/>
          <w:marBottom w:val="0"/>
          <w:divBdr>
            <w:top w:val="none" w:sz="0" w:space="0" w:color="auto"/>
            <w:left w:val="none" w:sz="0" w:space="0" w:color="auto"/>
            <w:bottom w:val="none" w:sz="0" w:space="0" w:color="auto"/>
            <w:right w:val="none" w:sz="0" w:space="0" w:color="auto"/>
          </w:divBdr>
        </w:div>
        <w:div w:id="1124927134">
          <w:marLeft w:val="360"/>
          <w:marRight w:val="0"/>
          <w:marTop w:val="200"/>
          <w:marBottom w:val="0"/>
          <w:divBdr>
            <w:top w:val="none" w:sz="0" w:space="0" w:color="auto"/>
            <w:left w:val="none" w:sz="0" w:space="0" w:color="auto"/>
            <w:bottom w:val="none" w:sz="0" w:space="0" w:color="auto"/>
            <w:right w:val="none" w:sz="0" w:space="0" w:color="auto"/>
          </w:divBdr>
        </w:div>
        <w:div w:id="2083721963">
          <w:marLeft w:val="1800"/>
          <w:marRight w:val="0"/>
          <w:marTop w:val="100"/>
          <w:marBottom w:val="0"/>
          <w:divBdr>
            <w:top w:val="none" w:sz="0" w:space="0" w:color="auto"/>
            <w:left w:val="none" w:sz="0" w:space="0" w:color="auto"/>
            <w:bottom w:val="none" w:sz="0" w:space="0" w:color="auto"/>
            <w:right w:val="none" w:sz="0" w:space="0" w:color="auto"/>
          </w:divBdr>
        </w:div>
      </w:divsChild>
    </w:div>
    <w:div w:id="1622304774">
      <w:bodyDiv w:val="1"/>
      <w:marLeft w:val="0"/>
      <w:marRight w:val="0"/>
      <w:marTop w:val="0"/>
      <w:marBottom w:val="0"/>
      <w:divBdr>
        <w:top w:val="none" w:sz="0" w:space="0" w:color="auto"/>
        <w:left w:val="none" w:sz="0" w:space="0" w:color="auto"/>
        <w:bottom w:val="none" w:sz="0" w:space="0" w:color="auto"/>
        <w:right w:val="none" w:sz="0" w:space="0" w:color="auto"/>
      </w:divBdr>
      <w:divsChild>
        <w:div w:id="8796241">
          <w:marLeft w:val="1080"/>
          <w:marRight w:val="0"/>
          <w:marTop w:val="100"/>
          <w:marBottom w:val="0"/>
          <w:divBdr>
            <w:top w:val="none" w:sz="0" w:space="0" w:color="auto"/>
            <w:left w:val="none" w:sz="0" w:space="0" w:color="auto"/>
            <w:bottom w:val="none" w:sz="0" w:space="0" w:color="auto"/>
            <w:right w:val="none" w:sz="0" w:space="0" w:color="auto"/>
          </w:divBdr>
        </w:div>
        <w:div w:id="83503633">
          <w:marLeft w:val="1080"/>
          <w:marRight w:val="0"/>
          <w:marTop w:val="100"/>
          <w:marBottom w:val="0"/>
          <w:divBdr>
            <w:top w:val="none" w:sz="0" w:space="0" w:color="auto"/>
            <w:left w:val="none" w:sz="0" w:space="0" w:color="auto"/>
            <w:bottom w:val="none" w:sz="0" w:space="0" w:color="auto"/>
            <w:right w:val="none" w:sz="0" w:space="0" w:color="auto"/>
          </w:divBdr>
        </w:div>
        <w:div w:id="92289353">
          <w:marLeft w:val="1080"/>
          <w:marRight w:val="0"/>
          <w:marTop w:val="100"/>
          <w:marBottom w:val="0"/>
          <w:divBdr>
            <w:top w:val="none" w:sz="0" w:space="0" w:color="auto"/>
            <w:left w:val="none" w:sz="0" w:space="0" w:color="auto"/>
            <w:bottom w:val="none" w:sz="0" w:space="0" w:color="auto"/>
            <w:right w:val="none" w:sz="0" w:space="0" w:color="auto"/>
          </w:divBdr>
        </w:div>
        <w:div w:id="314532503">
          <w:marLeft w:val="1800"/>
          <w:marRight w:val="0"/>
          <w:marTop w:val="100"/>
          <w:marBottom w:val="0"/>
          <w:divBdr>
            <w:top w:val="none" w:sz="0" w:space="0" w:color="auto"/>
            <w:left w:val="none" w:sz="0" w:space="0" w:color="auto"/>
            <w:bottom w:val="none" w:sz="0" w:space="0" w:color="auto"/>
            <w:right w:val="none" w:sz="0" w:space="0" w:color="auto"/>
          </w:divBdr>
        </w:div>
        <w:div w:id="527455801">
          <w:marLeft w:val="1080"/>
          <w:marRight w:val="0"/>
          <w:marTop w:val="100"/>
          <w:marBottom w:val="0"/>
          <w:divBdr>
            <w:top w:val="none" w:sz="0" w:space="0" w:color="auto"/>
            <w:left w:val="none" w:sz="0" w:space="0" w:color="auto"/>
            <w:bottom w:val="none" w:sz="0" w:space="0" w:color="auto"/>
            <w:right w:val="none" w:sz="0" w:space="0" w:color="auto"/>
          </w:divBdr>
        </w:div>
        <w:div w:id="539636556">
          <w:marLeft w:val="1080"/>
          <w:marRight w:val="0"/>
          <w:marTop w:val="100"/>
          <w:marBottom w:val="0"/>
          <w:divBdr>
            <w:top w:val="none" w:sz="0" w:space="0" w:color="auto"/>
            <w:left w:val="none" w:sz="0" w:space="0" w:color="auto"/>
            <w:bottom w:val="none" w:sz="0" w:space="0" w:color="auto"/>
            <w:right w:val="none" w:sz="0" w:space="0" w:color="auto"/>
          </w:divBdr>
        </w:div>
        <w:div w:id="701633979">
          <w:marLeft w:val="1080"/>
          <w:marRight w:val="0"/>
          <w:marTop w:val="100"/>
          <w:marBottom w:val="0"/>
          <w:divBdr>
            <w:top w:val="none" w:sz="0" w:space="0" w:color="auto"/>
            <w:left w:val="none" w:sz="0" w:space="0" w:color="auto"/>
            <w:bottom w:val="none" w:sz="0" w:space="0" w:color="auto"/>
            <w:right w:val="none" w:sz="0" w:space="0" w:color="auto"/>
          </w:divBdr>
        </w:div>
        <w:div w:id="1228876394">
          <w:marLeft w:val="360"/>
          <w:marRight w:val="0"/>
          <w:marTop w:val="200"/>
          <w:marBottom w:val="0"/>
          <w:divBdr>
            <w:top w:val="none" w:sz="0" w:space="0" w:color="auto"/>
            <w:left w:val="none" w:sz="0" w:space="0" w:color="auto"/>
            <w:bottom w:val="none" w:sz="0" w:space="0" w:color="auto"/>
            <w:right w:val="none" w:sz="0" w:space="0" w:color="auto"/>
          </w:divBdr>
        </w:div>
        <w:div w:id="1860317366">
          <w:marLeft w:val="360"/>
          <w:marRight w:val="0"/>
          <w:marTop w:val="200"/>
          <w:marBottom w:val="0"/>
          <w:divBdr>
            <w:top w:val="none" w:sz="0" w:space="0" w:color="auto"/>
            <w:left w:val="none" w:sz="0" w:space="0" w:color="auto"/>
            <w:bottom w:val="none" w:sz="0" w:space="0" w:color="auto"/>
            <w:right w:val="none" w:sz="0" w:space="0" w:color="auto"/>
          </w:divBdr>
        </w:div>
      </w:divsChild>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5AIRPNAIUNRU-1328258698-5747</_dlc_DocId>
    <_dlc_DocIdUrl xmlns="71c5aaf6-e6ce-465b-b873-5148d2a4c105">
      <Url>https://nokia.sharepoint.com/sites/c5g/5gradio/_layouts/15/DocIdRedir.aspx?ID=5AIRPNAIUNRU-1328258698-5747</Url>
      <Description>5AIRPNAIUNRU-1328258698-5747</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A84CD4-9D2B-4467-8F4B-10AF1F87F500}">
  <ds:schemaRefs>
    <ds:schemaRef ds:uri="Microsoft.SharePoint.Taxonomy.ContentTypeSync"/>
  </ds:schemaRefs>
</ds:datastoreItem>
</file>

<file path=customXml/itemProps2.xml><?xml version="1.0" encoding="utf-8"?>
<ds:datastoreItem xmlns:ds="http://schemas.openxmlformats.org/officeDocument/2006/customXml" ds:itemID="{B63A7ED9-6F47-451F-8AA5-C457C720ACFC}">
  <ds:schemaRefs>
    <ds:schemaRef ds:uri="http://schemas.microsoft.com/sharepoint/v3/contenttype/forms"/>
  </ds:schemaRefs>
</ds:datastoreItem>
</file>

<file path=customXml/itemProps3.xml><?xml version="1.0" encoding="utf-8"?>
<ds:datastoreItem xmlns:ds="http://schemas.openxmlformats.org/officeDocument/2006/customXml" ds:itemID="{034C9037-AA1F-4237-988D-2304C215B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141AE-AC98-465B-B31D-F7C40AB5CBA5}">
  <ds:schemaRefs>
    <ds:schemaRef ds:uri="http://schemas.microsoft.com/office/2006/metadata/longProperties"/>
  </ds:schemaRefs>
</ds:datastoreItem>
</file>

<file path=customXml/itemProps5.xml><?xml version="1.0" encoding="utf-8"?>
<ds:datastoreItem xmlns:ds="http://schemas.openxmlformats.org/officeDocument/2006/customXml" ds:itemID="{6C3C88C8-72F4-4A37-AC08-96BB3E2F9A4B}">
  <ds:schemaRefs>
    <ds:schemaRef ds:uri="http://schemas.openxmlformats.org/officeDocument/2006/bibliography"/>
  </ds:schemaRefs>
</ds:datastoreItem>
</file>

<file path=customXml/itemProps6.xml><?xml version="1.0" encoding="utf-8"?>
<ds:datastoreItem xmlns:ds="http://schemas.openxmlformats.org/officeDocument/2006/customXml" ds:itemID="{A7DA05EF-518A-44A1-985E-82DB5E7A59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CBC3BB5-DA0A-4DEF-87D8-27EE7AC916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1452</Words>
  <Characters>11766</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7</cp:revision>
  <cp:lastPrinted>2013-03-22T14:57:00Z</cp:lastPrinted>
  <dcterms:created xsi:type="dcterms:W3CDTF">2021-08-05T13:14:00Z</dcterms:created>
  <dcterms:modified xsi:type="dcterms:W3CDTF">2021-08-06T12:40:00Z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5AIRPNAIUNRU-1328258698-2940</vt:lpwstr>
  </property>
  <property fmtid="{D5CDD505-2E9C-101B-9397-08002B2CF9AE}" pid="3" name="_dlc_DocIdItemGuid">
    <vt:lpwstr>fd9e4ded-9e53-4440-9940-df4153471583</vt:lpwstr>
  </property>
  <property fmtid="{D5CDD505-2E9C-101B-9397-08002B2CF9AE}" pid="4" name="_dlc_DocIdUrl">
    <vt:lpwstr>https://nokia.sharepoint.com/sites/c5g/5gradio/_layouts/15/DocIdRedir.aspx?ID=5AIRPNAIUNRU-1328258698-2940, 5AIRPNAIUNRU-1328258698-2940</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